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5EE39" w14:textId="57939FAE" w:rsidR="00431724" w:rsidRPr="00431724" w:rsidRDefault="00431724" w:rsidP="00431724">
      <w:pPr>
        <w:tabs>
          <w:tab w:val="left" w:pos="6521"/>
        </w:tabs>
        <w:wordWrap/>
        <w:autoSpaceDE/>
        <w:autoSpaceDN/>
        <w:spacing w:after="0" w:line="276" w:lineRule="auto"/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</w:pPr>
      <w:bookmarkStart w:id="0" w:name="OLE_LINK1"/>
      <w:bookmarkStart w:id="1" w:name="OLE_LINK2"/>
      <w:bookmarkStart w:id="2" w:name="OLE_LINK3"/>
      <w:bookmarkStart w:id="3" w:name="_Hlk141682036"/>
      <w:r w:rsidRPr="00431724">
        <w:rPr>
          <w:rFonts w:ascii="Arial" w:eastAsia="MS Mincho" w:hAnsi="Arial" w:cs="Arial"/>
          <w:b/>
          <w:bCs/>
          <w:noProof/>
          <w:kern w:val="0"/>
          <w:sz w:val="24"/>
          <w:szCs w:val="24"/>
          <w:lang w:val="en-GB" w:eastAsia="en-US"/>
        </w:rPr>
        <w:t xml:space="preserve">3GPP TSG </w:t>
      </w:r>
      <w:r w:rsidRPr="00431724">
        <w:rPr>
          <w:rFonts w:ascii="Arial" w:eastAsia="MS Mincho" w:hAnsi="Arial" w:cs="Arial" w:hint="eastAsia"/>
          <w:b/>
          <w:bCs/>
          <w:noProof/>
          <w:kern w:val="0"/>
          <w:sz w:val="24"/>
          <w:szCs w:val="24"/>
          <w:lang w:val="en-GB"/>
        </w:rPr>
        <w:t>RAN</w:t>
      </w:r>
      <w:r w:rsidRPr="00431724">
        <w:rPr>
          <w:rFonts w:ascii="Arial" w:eastAsia="MS Mincho" w:hAnsi="Arial" w:cs="Arial"/>
          <w:b/>
          <w:bCs/>
          <w:noProof/>
          <w:kern w:val="0"/>
          <w:sz w:val="24"/>
          <w:szCs w:val="24"/>
          <w:lang w:val="en-GB" w:eastAsia="en-US"/>
        </w:rPr>
        <w:t xml:space="preserve"> WG1 Meeting #11</w:t>
      </w:r>
      <w:r w:rsidR="00FD0EE9">
        <w:rPr>
          <w:rFonts w:ascii="Arial" w:hAnsi="Arial" w:cs="Arial" w:hint="eastAsia"/>
          <w:b/>
          <w:bCs/>
          <w:noProof/>
          <w:kern w:val="0"/>
          <w:sz w:val="24"/>
          <w:szCs w:val="24"/>
          <w:lang w:val="en-GB"/>
        </w:rPr>
        <w:t>8</w:t>
      </w:r>
      <w:r w:rsidRPr="00431724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ab/>
      </w:r>
      <w:r w:rsidRPr="00431724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ab/>
        <w:t xml:space="preserve">       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 </w:t>
      </w:r>
      <w:r w:rsidRPr="00431724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>R1-2</w:t>
      </w:r>
      <w:r w:rsidR="00FD0EE9">
        <w:rPr>
          <w:rFonts w:ascii="Arial" w:hAnsi="Arial" w:cs="Arial" w:hint="eastAsia"/>
          <w:b/>
          <w:bCs/>
          <w:kern w:val="0"/>
          <w:sz w:val="24"/>
          <w:szCs w:val="24"/>
        </w:rPr>
        <w:t>4</w:t>
      </w:r>
      <w:r w:rsidRPr="00431724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>0</w:t>
      </w:r>
      <w:r w:rsidR="001B32FF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>6210</w:t>
      </w:r>
    </w:p>
    <w:p w14:paraId="2C50C651" w14:textId="55E8C155" w:rsidR="00431724" w:rsidRPr="001F284C" w:rsidRDefault="001F284C" w:rsidP="00431724">
      <w:pPr>
        <w:tabs>
          <w:tab w:val="left" w:pos="6035"/>
        </w:tabs>
        <w:wordWrap/>
        <w:autoSpaceDE/>
        <w:autoSpaceDN/>
        <w:spacing w:after="0" w:line="276" w:lineRule="auto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1F284C">
        <w:rPr>
          <w:rFonts w:ascii="맑은 고딕" w:eastAsia="맑은 고딕" w:hAnsi="맑은 고딕" w:cs="맑은 고딕"/>
          <w:b/>
          <w:bCs/>
          <w:noProof/>
          <w:kern w:val="0"/>
          <w:sz w:val="24"/>
          <w:szCs w:val="24"/>
          <w:lang w:val="en-GB"/>
        </w:rPr>
        <w:t>Maastricht, The Netherlands, 19th – 23rd August, 2024</w:t>
      </w:r>
    </w:p>
    <w:p w14:paraId="31D4E173" w14:textId="77777777" w:rsidR="00431724" w:rsidRPr="00025161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</w:p>
    <w:p w14:paraId="4ED9D251" w14:textId="08421562" w:rsidR="00431724" w:rsidRPr="00FD0EE9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Arial" w:hAnsi="Arial" w:cs="Times New Roman"/>
          <w:kern w:val="0"/>
          <w:sz w:val="24"/>
          <w:szCs w:val="20"/>
        </w:rPr>
      </w:pP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Agenda item:</w:t>
      </w:r>
      <w:r w:rsidRPr="00431724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4" w:name="Source"/>
      <w:bookmarkEnd w:id="4"/>
      <w:r w:rsidR="00FD0EE9">
        <w:rPr>
          <w:rFonts w:ascii="Arial" w:hAnsi="Arial" w:cs="Times New Roman" w:hint="eastAsia"/>
          <w:kern w:val="0"/>
          <w:sz w:val="24"/>
          <w:szCs w:val="20"/>
        </w:rPr>
        <w:t>9.3.</w:t>
      </w:r>
      <w:r w:rsidR="003F1C96">
        <w:rPr>
          <w:rFonts w:ascii="Arial" w:hAnsi="Arial" w:cs="Times New Roman"/>
          <w:kern w:val="0"/>
          <w:sz w:val="24"/>
          <w:szCs w:val="20"/>
        </w:rPr>
        <w:t>2</w:t>
      </w:r>
    </w:p>
    <w:p w14:paraId="15664997" w14:textId="77A87131" w:rsidR="00431724" w:rsidRPr="00FD0EE9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Arial" w:hAnsi="Arial" w:cs="Times New Roman"/>
          <w:kern w:val="0"/>
          <w:sz w:val="24"/>
          <w:szCs w:val="20"/>
        </w:rPr>
      </w:pP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proofErr w:type="spellStart"/>
      <w:r w:rsidR="00FD0EE9">
        <w:rPr>
          <w:rFonts w:ascii="Arial" w:hAnsi="Arial" w:cs="Times New Roman" w:hint="eastAsia"/>
          <w:kern w:val="0"/>
          <w:sz w:val="24"/>
          <w:szCs w:val="20"/>
        </w:rPr>
        <w:t>Kookmin</w:t>
      </w:r>
      <w:proofErr w:type="spellEnd"/>
      <w:r w:rsidR="00FD0EE9">
        <w:rPr>
          <w:rFonts w:ascii="Arial" w:hAnsi="Arial" w:cs="Times New Roman" w:hint="eastAsia"/>
          <w:kern w:val="0"/>
          <w:sz w:val="24"/>
          <w:szCs w:val="20"/>
        </w:rPr>
        <w:t xml:space="preserve"> University</w:t>
      </w:r>
    </w:p>
    <w:p w14:paraId="1021E95E" w14:textId="551A0C1F" w:rsidR="00431724" w:rsidRPr="00431724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Arial" w:eastAsia="MS Mincho" w:hAnsi="Arial" w:cs="Times New Roman"/>
          <w:kern w:val="0"/>
          <w:sz w:val="24"/>
          <w:szCs w:val="20"/>
        </w:rPr>
      </w:pP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Title: </w:t>
      </w: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FD0EE9" w:rsidRPr="00FD0EE9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on SBFD </w:t>
      </w:r>
      <w:r w:rsidR="003F1C96">
        <w:rPr>
          <w:rFonts w:ascii="Arial" w:eastAsia="MS Mincho" w:hAnsi="Arial" w:cs="Times New Roman"/>
          <w:kern w:val="0"/>
          <w:sz w:val="24"/>
          <w:szCs w:val="20"/>
          <w:lang w:eastAsia="en-US"/>
        </w:rPr>
        <w:t>random access operation</w:t>
      </w:r>
    </w:p>
    <w:p w14:paraId="000287E1" w14:textId="77777777" w:rsidR="00431724" w:rsidRPr="00431724" w:rsidRDefault="00431724" w:rsidP="00431724">
      <w:pPr>
        <w:widowControl/>
        <w:pBdr>
          <w:bottom w:val="single" w:sz="12" w:space="1" w:color="auto"/>
        </w:pBdr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Arial" w:eastAsia="MS Mincho" w:hAnsi="Arial" w:cs="Times New Roman"/>
          <w:kern w:val="0"/>
          <w:sz w:val="24"/>
          <w:szCs w:val="20"/>
        </w:rPr>
      </w:pP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431724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5" w:name="DocumentFor"/>
      <w:bookmarkEnd w:id="5"/>
      <w:r w:rsidRPr="00431724">
        <w:rPr>
          <w:rFonts w:ascii="Arial" w:eastAsia="MS Mincho" w:hAnsi="Arial" w:cs="Times New Roman"/>
          <w:kern w:val="0"/>
          <w:sz w:val="24"/>
          <w:szCs w:val="20"/>
          <w:lang w:eastAsia="en-US"/>
        </w:rPr>
        <w:t>Discussion</w:t>
      </w:r>
      <w:r w:rsidRPr="00431724">
        <w:rPr>
          <w:rFonts w:ascii="Arial" w:eastAsia="MS Mincho" w:hAnsi="Arial" w:cs="Times New Roman" w:hint="eastAsia"/>
          <w:kern w:val="0"/>
          <w:sz w:val="24"/>
          <w:szCs w:val="20"/>
        </w:rPr>
        <w:t xml:space="preserve"> and Decision</w:t>
      </w:r>
    </w:p>
    <w:p w14:paraId="7C237636" w14:textId="77777777" w:rsidR="00431724" w:rsidRPr="001F3356" w:rsidRDefault="00431724" w:rsidP="00431724">
      <w:pPr>
        <w:widowControl/>
        <w:pBdr>
          <w:bottom w:val="single" w:sz="12" w:space="1" w:color="auto"/>
        </w:pBdr>
        <w:tabs>
          <w:tab w:val="left" w:pos="1985"/>
        </w:tabs>
        <w:wordWrap/>
        <w:autoSpaceDE/>
        <w:autoSpaceDN/>
        <w:spacing w:after="0" w:line="276" w:lineRule="auto"/>
        <w:ind w:left="2040" w:hangingChars="850" w:hanging="2040"/>
        <w:rPr>
          <w:rFonts w:ascii="Arial" w:eastAsia="맑은 고딕" w:hAnsi="Arial" w:cs="Times New Roman"/>
          <w:kern w:val="0"/>
          <w:sz w:val="24"/>
          <w:szCs w:val="20"/>
        </w:rPr>
      </w:pPr>
    </w:p>
    <w:bookmarkEnd w:id="0"/>
    <w:bookmarkEnd w:id="1"/>
    <w:bookmarkEnd w:id="2"/>
    <w:p w14:paraId="777AEDA7" w14:textId="2F573870" w:rsidR="00431724" w:rsidRPr="00FD0EE9" w:rsidRDefault="00431724" w:rsidP="00FD0EE9">
      <w:pPr>
        <w:pStyle w:val="a7"/>
        <w:keepNext/>
        <w:keepLines/>
        <w:widowControl/>
        <w:numPr>
          <w:ilvl w:val="0"/>
          <w:numId w:val="23"/>
        </w:numPr>
        <w:tabs>
          <w:tab w:val="num" w:pos="432"/>
        </w:tabs>
        <w:wordWrap/>
        <w:autoSpaceDE/>
        <w:autoSpaceDN/>
        <w:spacing w:after="180" w:line="276" w:lineRule="auto"/>
        <w:ind w:leftChars="0" w:hanging="800"/>
        <w:outlineLvl w:val="0"/>
        <w:rPr>
          <w:rFonts w:ascii="Arial" w:eastAsia="MS Mincho" w:hAnsi="Arial" w:cs="Times New Roman"/>
          <w:kern w:val="0"/>
          <w:sz w:val="36"/>
          <w:szCs w:val="20"/>
        </w:rPr>
      </w:pPr>
      <w:r w:rsidRPr="00FD0EE9">
        <w:rPr>
          <w:rFonts w:ascii="Arial" w:eastAsia="MS Mincho" w:hAnsi="Arial" w:cs="Times New Roman"/>
          <w:kern w:val="0"/>
          <w:sz w:val="36"/>
          <w:szCs w:val="20"/>
        </w:rPr>
        <w:t>Introduction</w:t>
      </w:r>
    </w:p>
    <w:p w14:paraId="624E20D0" w14:textId="35DB223F" w:rsidR="00431724" w:rsidRPr="00431724" w:rsidRDefault="00FD0EE9" w:rsidP="00431724">
      <w:pPr>
        <w:widowControl/>
        <w:tabs>
          <w:tab w:val="left" w:pos="1300"/>
        </w:tabs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In this contribution, </w:t>
      </w:r>
      <w:r w:rsidR="000B4ECA">
        <w:rPr>
          <w:rFonts w:ascii="Times New Roman" w:eastAsia="맑은 고딕" w:hAnsi="Times New Roman" w:cs="Times New Roman"/>
          <w:kern w:val="0"/>
          <w:szCs w:val="20"/>
        </w:rPr>
        <w:t xml:space="preserve">we further discuss the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remaining issues on the </w:t>
      </w:r>
      <w:proofErr w:type="gramStart"/>
      <w:r w:rsidR="003F1C96">
        <w:rPr>
          <w:rFonts w:ascii="Times New Roman" w:eastAsia="맑은 고딕" w:hAnsi="Times New Roman" w:cs="Times New Roman"/>
          <w:kern w:val="0"/>
          <w:szCs w:val="20"/>
        </w:rPr>
        <w:t>random access</w:t>
      </w:r>
      <w:proofErr w:type="gramEnd"/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procedures for SBFD.</w:t>
      </w:r>
    </w:p>
    <w:p w14:paraId="5DB8D217" w14:textId="77777777" w:rsidR="00FD0EE9" w:rsidRPr="00FD0EE9" w:rsidRDefault="00FD0EE9" w:rsidP="00FD0EE9">
      <w:pPr>
        <w:widowControl/>
        <w:pBdr>
          <w:bottom w:val="single" w:sz="12" w:space="1" w:color="auto"/>
        </w:pBdr>
        <w:tabs>
          <w:tab w:val="left" w:pos="1300"/>
        </w:tabs>
        <w:wordWrap/>
        <w:autoSpaceDE/>
        <w:autoSpaceDN/>
        <w:spacing w:after="180" w:line="276" w:lineRule="auto"/>
        <w:rPr>
          <w:rFonts w:ascii="Times New Roman" w:hAnsi="Times New Roman" w:cs="Times New Roman"/>
          <w:kern w:val="0"/>
          <w:szCs w:val="20"/>
        </w:rPr>
      </w:pPr>
    </w:p>
    <w:p w14:paraId="44839BE7" w14:textId="3086C090" w:rsidR="00431724" w:rsidRPr="000C1AC3" w:rsidRDefault="00431724" w:rsidP="00FD0EE9">
      <w:pPr>
        <w:pStyle w:val="a7"/>
        <w:keepNext/>
        <w:keepLines/>
        <w:widowControl/>
        <w:numPr>
          <w:ilvl w:val="0"/>
          <w:numId w:val="23"/>
        </w:numPr>
        <w:tabs>
          <w:tab w:val="num" w:pos="432"/>
        </w:tabs>
        <w:wordWrap/>
        <w:autoSpaceDE/>
        <w:autoSpaceDN/>
        <w:spacing w:after="180" w:line="276" w:lineRule="auto"/>
        <w:ind w:leftChars="0" w:hanging="800"/>
        <w:outlineLvl w:val="0"/>
        <w:rPr>
          <w:rFonts w:ascii="Arial" w:eastAsia="MS Mincho" w:hAnsi="Arial" w:cs="Times New Roman"/>
          <w:kern w:val="0"/>
          <w:sz w:val="36"/>
          <w:szCs w:val="20"/>
        </w:rPr>
      </w:pPr>
      <w:r w:rsidRPr="00FD0EE9">
        <w:rPr>
          <w:rFonts w:ascii="Arial" w:eastAsia="맑은 고딕" w:hAnsi="Arial" w:cs="Times New Roman" w:hint="eastAsia"/>
          <w:kern w:val="0"/>
          <w:sz w:val="36"/>
          <w:szCs w:val="20"/>
        </w:rPr>
        <w:t>D</w:t>
      </w:r>
      <w:r w:rsidRPr="00FD0EE9">
        <w:rPr>
          <w:rFonts w:ascii="Arial" w:eastAsia="맑은 고딕" w:hAnsi="Arial" w:cs="Times New Roman"/>
          <w:kern w:val="0"/>
          <w:sz w:val="36"/>
          <w:szCs w:val="20"/>
        </w:rPr>
        <w:t>iscussion</w:t>
      </w:r>
    </w:p>
    <w:p w14:paraId="3C961221" w14:textId="7C31B673" w:rsidR="000C1AC3" w:rsidRPr="00F94703" w:rsidRDefault="00A104CB" w:rsidP="00F94703">
      <w:pPr>
        <w:pStyle w:val="a7"/>
        <w:keepNext/>
        <w:keepLines/>
        <w:widowControl/>
        <w:numPr>
          <w:ilvl w:val="1"/>
          <w:numId w:val="23"/>
        </w:numPr>
        <w:wordWrap/>
        <w:autoSpaceDE/>
        <w:autoSpaceDN/>
        <w:spacing w:after="180" w:line="276" w:lineRule="auto"/>
        <w:ind w:leftChars="0" w:left="709" w:hanging="709"/>
        <w:outlineLvl w:val="0"/>
        <w:rPr>
          <w:rFonts w:ascii="Arial" w:eastAsia="MS Mincho" w:hAnsi="Arial" w:cs="Times New Roman"/>
          <w:kern w:val="0"/>
          <w:sz w:val="36"/>
          <w:szCs w:val="20"/>
        </w:rPr>
      </w:pPr>
      <w:r>
        <w:rPr>
          <w:rFonts w:ascii="Arial" w:hAnsi="Arial" w:cs="Times New Roman"/>
          <w:kern w:val="0"/>
          <w:sz w:val="36"/>
          <w:szCs w:val="20"/>
        </w:rPr>
        <w:t>Random access in CONNECTED mode</w:t>
      </w:r>
    </w:p>
    <w:p w14:paraId="1A31459A" w14:textId="2C7672F6" w:rsidR="00F94703" w:rsidRDefault="00F94703" w:rsidP="00F94703">
      <w:pPr>
        <w:pStyle w:val="2"/>
        <w:rPr>
          <w:rFonts w:ascii="Arial" w:hAnsi="Arial" w:cs="Arial"/>
          <w:sz w:val="32"/>
          <w:szCs w:val="32"/>
        </w:rPr>
      </w:pPr>
      <w:r w:rsidRPr="00F94703">
        <w:rPr>
          <w:rFonts w:ascii="Arial" w:hAnsi="Arial" w:cs="Arial"/>
          <w:sz w:val="32"/>
          <w:szCs w:val="32"/>
        </w:rPr>
        <w:t xml:space="preserve">2.1.1 </w:t>
      </w:r>
      <w:r>
        <w:rPr>
          <w:rFonts w:ascii="Arial" w:hAnsi="Arial" w:cs="Arial"/>
          <w:sz w:val="32"/>
          <w:szCs w:val="32"/>
        </w:rPr>
        <w:t>RACH configuration Option 1</w:t>
      </w:r>
      <w:r w:rsidR="00395655">
        <w:rPr>
          <w:rFonts w:ascii="Arial" w:hAnsi="Arial" w:cs="Arial"/>
          <w:sz w:val="32"/>
          <w:szCs w:val="32"/>
        </w:rPr>
        <w:t xml:space="preserve"> with Alt 1-1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1AC3" w:rsidRPr="00431724" w14:paraId="3A47D3FA" w14:textId="77777777" w:rsidTr="00875C77">
        <w:tc>
          <w:tcPr>
            <w:tcW w:w="9631" w:type="dxa"/>
          </w:tcPr>
          <w:p w14:paraId="465EA258" w14:textId="7BB35DC7" w:rsidR="00BD24C6" w:rsidRDefault="00BD24C6" w:rsidP="00BD24C6">
            <w:pPr>
              <w:spacing w:before="120" w:after="0"/>
              <w:rPr>
                <w:b/>
                <w:bCs/>
                <w:iCs/>
                <w:highlight w:val="green"/>
              </w:rPr>
            </w:pPr>
            <w:r>
              <w:rPr>
                <w:rFonts w:eastAsiaTheme="minorEastAsia" w:hint="eastAsia"/>
                <w:b/>
                <w:bCs/>
                <w:iCs/>
                <w:highlight w:val="green"/>
              </w:rPr>
              <w:t xml:space="preserve">RAN1#116bis </w:t>
            </w: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3786EB00" w14:textId="77777777" w:rsidR="00BD24C6" w:rsidRDefault="00BD24C6" w:rsidP="00BD24C6">
            <w:pPr>
              <w:spacing w:after="0"/>
            </w:pPr>
            <w:r>
              <w:t>For SBFD-aware UEs in RRC CONNECTED state, and for RACH configuration Option 1 with Alt 1-1 (i.e., use one single RACH configuration, and only based on the existing parameters of the single RACH configuration),</w:t>
            </w:r>
          </w:p>
          <w:p w14:paraId="4DF24175" w14:textId="77777777" w:rsidR="00BD24C6" w:rsidRDefault="00BD24C6" w:rsidP="00BD24C6">
            <w:pPr>
              <w:pStyle w:val="a7"/>
              <w:numPr>
                <w:ilvl w:val="0"/>
                <w:numId w:val="39"/>
              </w:numPr>
              <w:spacing w:after="0"/>
              <w:ind w:leftChars="0"/>
            </w:pPr>
            <w:r>
              <w:t xml:space="preserve">For the legacy-ROs, including the ROs in </w:t>
            </w:r>
            <w:r>
              <w:rPr>
                <w:color w:val="000000"/>
              </w:rPr>
              <w:t xml:space="preserve">non-SBFD symbols and the ROs in </w:t>
            </w:r>
            <w:r>
              <w:t xml:space="preserve">SBFD symbols configured as flexible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(if any), the legacy SSB-RO mapping </w:t>
            </w:r>
            <w:r>
              <w:rPr>
                <w:color w:val="FF0000"/>
              </w:rPr>
              <w:t>is</w:t>
            </w:r>
            <w:r>
              <w:t xml:space="preserve"> followed.</w:t>
            </w:r>
          </w:p>
          <w:p w14:paraId="61C5F2E7" w14:textId="77777777" w:rsidR="00BD24C6" w:rsidRDefault="00BD24C6" w:rsidP="00BD24C6">
            <w:pPr>
              <w:pStyle w:val="a7"/>
              <w:numPr>
                <w:ilvl w:val="0"/>
                <w:numId w:val="39"/>
              </w:numPr>
              <w:spacing w:before="120"/>
              <w:ind w:leftChars="0"/>
            </w:pPr>
            <w:r>
              <w:t xml:space="preserve">For the </w:t>
            </w:r>
            <w:r>
              <w:rPr>
                <w:color w:val="000000"/>
              </w:rPr>
              <w:t xml:space="preserve">ROs in </w:t>
            </w:r>
            <w:r>
              <w:t xml:space="preserve">SBFD symbols configured as downlink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>, separate SSB-RO mapping will be used</w:t>
            </w:r>
          </w:p>
          <w:p w14:paraId="44532FD4" w14:textId="77777777" w:rsidR="00BD24C6" w:rsidRDefault="00BD24C6" w:rsidP="00CD6052">
            <w:pPr>
              <w:widowControl/>
              <w:wordWrap/>
              <w:autoSpaceDE/>
              <w:autoSpaceDN/>
              <w:spacing w:after="0"/>
              <w:rPr>
                <w:rFonts w:eastAsia="바탕"/>
                <w:b/>
                <w:highlight w:val="green"/>
                <w:lang w:val="en-GB" w:eastAsia="en-US"/>
              </w:rPr>
            </w:pPr>
          </w:p>
          <w:p w14:paraId="7CCF23C6" w14:textId="5CDA78A5" w:rsidR="00CD6052" w:rsidRPr="00CD6052" w:rsidRDefault="00CD6052" w:rsidP="00CD6052">
            <w:pPr>
              <w:widowControl/>
              <w:wordWrap/>
              <w:autoSpaceDE/>
              <w:autoSpaceDN/>
              <w:spacing w:after="0"/>
              <w:rPr>
                <w:rFonts w:eastAsia="바탕"/>
                <w:b/>
                <w:lang w:val="en-GB" w:eastAsia="en-US"/>
              </w:rPr>
            </w:pPr>
            <w:r w:rsidRPr="00CD6052">
              <w:rPr>
                <w:rFonts w:eastAsia="바탕"/>
                <w:b/>
                <w:highlight w:val="green"/>
                <w:lang w:val="en-GB" w:eastAsia="en-US"/>
              </w:rPr>
              <w:t>RAN1#117 Agreement</w:t>
            </w:r>
          </w:p>
          <w:p w14:paraId="319C5CEA" w14:textId="77777777" w:rsidR="00CD6052" w:rsidRPr="00CD6052" w:rsidRDefault="00CD6052" w:rsidP="00CD6052">
            <w:pPr>
              <w:widowControl/>
              <w:wordWrap/>
              <w:autoSpaceDE/>
              <w:autoSpaceDN/>
              <w:spacing w:after="0"/>
              <w:rPr>
                <w:rFonts w:eastAsia="바탕"/>
                <w:lang w:val="en-GB" w:eastAsia="en-US"/>
              </w:rPr>
            </w:pPr>
            <w:r w:rsidRPr="00CD6052">
              <w:rPr>
                <w:rFonts w:eastAsia="바탕"/>
                <w:lang w:val="en-GB" w:eastAsia="en-US"/>
              </w:rPr>
              <w:t>Confirm the following working assumption.</w:t>
            </w:r>
          </w:p>
          <w:p w14:paraId="56A54BC2" w14:textId="77777777" w:rsidR="00CD6052" w:rsidRPr="00CD6052" w:rsidRDefault="00CD6052" w:rsidP="00CD6052">
            <w:pPr>
              <w:widowControl/>
              <w:wordWrap/>
              <w:autoSpaceDE/>
              <w:autoSpaceDN/>
              <w:spacing w:after="0"/>
              <w:ind w:left="720"/>
              <w:rPr>
                <w:rFonts w:eastAsia="바탕"/>
                <w:iCs/>
                <w:sz w:val="18"/>
                <w:szCs w:val="18"/>
                <w:highlight w:val="darkYellow"/>
                <w:lang w:val="en-GB" w:eastAsia="en-US"/>
              </w:rPr>
            </w:pPr>
            <w:r w:rsidRPr="00CD6052">
              <w:rPr>
                <w:rFonts w:eastAsia="바탕"/>
                <w:iCs/>
                <w:sz w:val="18"/>
                <w:szCs w:val="18"/>
                <w:highlight w:val="darkYellow"/>
                <w:lang w:val="en-GB" w:eastAsia="en-US"/>
              </w:rPr>
              <w:t>Working Assumption</w:t>
            </w:r>
          </w:p>
          <w:p w14:paraId="1E5827A5" w14:textId="77777777" w:rsidR="00CD6052" w:rsidRPr="00CD6052" w:rsidRDefault="00CD6052" w:rsidP="00CD6052">
            <w:pPr>
              <w:widowControl/>
              <w:wordWrap/>
              <w:autoSpaceDE/>
              <w:autoSpaceDN/>
              <w:spacing w:after="0"/>
              <w:ind w:left="720"/>
              <w:rPr>
                <w:rFonts w:eastAsia="바탕"/>
                <w:sz w:val="18"/>
                <w:szCs w:val="18"/>
                <w:lang w:val="en-GB" w:eastAsia="en-US"/>
              </w:rPr>
            </w:pPr>
            <w:r w:rsidRPr="00CD6052">
              <w:rPr>
                <w:rFonts w:eastAsia="바탕"/>
                <w:sz w:val="18"/>
                <w:szCs w:val="18"/>
                <w:lang w:val="en-GB" w:eastAsia="en-US"/>
              </w:rPr>
              <w:t>For SBFD-aware UEs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      </w:r>
          </w:p>
          <w:p w14:paraId="36F5BA6F" w14:textId="77777777" w:rsidR="00CD6052" w:rsidRPr="00CD6052" w:rsidRDefault="00CD6052" w:rsidP="00CD6052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after="0"/>
              <w:rPr>
                <w:rFonts w:eastAsia="바탕"/>
                <w:sz w:val="18"/>
                <w:szCs w:val="18"/>
                <w:lang w:eastAsia="x-none"/>
              </w:rPr>
            </w:pPr>
            <w:r w:rsidRPr="00CD6052">
              <w:rPr>
                <w:rFonts w:eastAsia="바탕"/>
                <w:sz w:val="18"/>
                <w:szCs w:val="18"/>
                <w:lang w:eastAsia="x-none"/>
              </w:rPr>
              <w:t>For Option 1 with A</w:t>
            </w:r>
            <w:r w:rsidRPr="00477ED2">
              <w:rPr>
                <w:rFonts w:eastAsia="바탕"/>
                <w:sz w:val="18"/>
                <w:szCs w:val="18"/>
                <w:lang w:eastAsia="x-none"/>
              </w:rPr>
              <w:t xml:space="preserve">lt 1-1, FFS whether/how to reinterpret </w:t>
            </w:r>
            <w:r w:rsidRPr="00477ED2">
              <w:rPr>
                <w:rFonts w:eastAsia="바탕"/>
                <w:i/>
                <w:iCs/>
                <w:sz w:val="18"/>
                <w:szCs w:val="18"/>
                <w:lang w:eastAsia="x-none"/>
              </w:rPr>
              <w:t>msg1-FrequencyStart</w:t>
            </w:r>
            <w:r w:rsidRPr="00477ED2">
              <w:rPr>
                <w:rFonts w:eastAsia="바탕"/>
                <w:sz w:val="18"/>
                <w:szCs w:val="18"/>
                <w:lang w:eastAsia="x-none"/>
              </w:rPr>
              <w:t xml:space="preserve"> in </w:t>
            </w:r>
            <w:proofErr w:type="spellStart"/>
            <w:r w:rsidRPr="00477ED2">
              <w:rPr>
                <w:rFonts w:eastAsia="바탕"/>
                <w:i/>
                <w:iCs/>
                <w:sz w:val="18"/>
                <w:szCs w:val="18"/>
                <w:lang w:eastAsia="x-none"/>
              </w:rPr>
              <w:t>rach-ConfigCommon</w:t>
            </w:r>
            <w:proofErr w:type="spellEnd"/>
            <w:r w:rsidRPr="00477ED2">
              <w:rPr>
                <w:rFonts w:eastAsia="바탕"/>
                <w:i/>
                <w:iCs/>
                <w:sz w:val="18"/>
                <w:szCs w:val="18"/>
                <w:lang w:eastAsia="x-none"/>
              </w:rPr>
              <w:t>,</w:t>
            </w:r>
            <w:r w:rsidRPr="00477ED2">
              <w:rPr>
                <w:rFonts w:eastAsia="바탕"/>
                <w:sz w:val="18"/>
                <w:szCs w:val="18"/>
                <w:lang w:eastAsia="x-none"/>
              </w:rPr>
              <w:t xml:space="preserve"> RO validation rules and SSB-RO mapping rules, etc.</w:t>
            </w:r>
          </w:p>
          <w:p w14:paraId="0BFE17D5" w14:textId="77777777" w:rsidR="00CD6052" w:rsidRPr="00CD6052" w:rsidRDefault="00CD6052" w:rsidP="00CD6052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after="0"/>
              <w:rPr>
                <w:rFonts w:eastAsia="바탕"/>
                <w:sz w:val="18"/>
                <w:szCs w:val="18"/>
                <w:lang w:eastAsia="x-none"/>
              </w:rPr>
            </w:pPr>
            <w:r w:rsidRPr="00CD6052">
              <w:rPr>
                <w:rFonts w:eastAsia="바탕"/>
                <w:sz w:val="18"/>
                <w:szCs w:val="18"/>
                <w:lang w:eastAsia="x-none"/>
              </w:rPr>
              <w:t>For Option 2, FFS the RO validation rules, SSB-RO mapping rules, whether all the parameters currently in</w:t>
            </w:r>
            <w:r w:rsidRPr="00CD6052">
              <w:rPr>
                <w:rFonts w:eastAsia="바탕"/>
                <w:i/>
                <w:iCs/>
                <w:sz w:val="18"/>
                <w:szCs w:val="18"/>
                <w:lang w:eastAsia="x-none"/>
              </w:rPr>
              <w:t xml:space="preserve"> </w:t>
            </w:r>
            <w:proofErr w:type="spellStart"/>
            <w:r w:rsidRPr="00CD6052">
              <w:rPr>
                <w:rFonts w:eastAsia="바탕"/>
                <w:i/>
                <w:iCs/>
                <w:sz w:val="18"/>
                <w:szCs w:val="18"/>
                <w:lang w:eastAsia="x-none"/>
              </w:rPr>
              <w:t>rach-ConfigCommon</w:t>
            </w:r>
            <w:proofErr w:type="spellEnd"/>
            <w:r w:rsidRPr="00CD6052">
              <w:rPr>
                <w:rFonts w:eastAsia="바탕"/>
                <w:sz w:val="18"/>
                <w:szCs w:val="18"/>
                <w:lang w:eastAsia="x-none"/>
              </w:rPr>
              <w:t xml:space="preserve"> are necessary to be included in the additional RACH configuration, etc.</w:t>
            </w:r>
          </w:p>
          <w:p w14:paraId="2DE5023F" w14:textId="77777777" w:rsidR="00CD6052" w:rsidRPr="00CD6052" w:rsidRDefault="00CD6052" w:rsidP="00CD6052">
            <w:pPr>
              <w:widowControl/>
              <w:wordWrap/>
              <w:autoSpaceDE/>
              <w:autoSpaceDN/>
              <w:spacing w:after="0"/>
              <w:ind w:left="720"/>
              <w:rPr>
                <w:rFonts w:eastAsia="바탕"/>
                <w:iCs/>
                <w:sz w:val="18"/>
                <w:szCs w:val="18"/>
                <w:lang w:val="en-GB" w:eastAsia="en-US"/>
              </w:rPr>
            </w:pPr>
            <w:r w:rsidRPr="00CD6052">
              <w:rPr>
                <w:rFonts w:eastAsia="바탕"/>
                <w:iCs/>
                <w:sz w:val="18"/>
                <w:szCs w:val="18"/>
                <w:lang w:val="en-GB" w:eastAsia="en-US"/>
              </w:rPr>
              <w:t>UE is not required to support both options.</w:t>
            </w:r>
          </w:p>
          <w:p w14:paraId="459409BF" w14:textId="77777777" w:rsidR="00CD6052" w:rsidRPr="00CD6052" w:rsidRDefault="00CD6052" w:rsidP="00CD6052">
            <w:pPr>
              <w:widowControl/>
              <w:wordWrap/>
              <w:autoSpaceDE/>
              <w:autoSpaceDN/>
              <w:spacing w:after="0"/>
              <w:rPr>
                <w:rFonts w:eastAsia="DengXian"/>
                <w:iCs/>
                <w:lang w:eastAsia="en-US"/>
              </w:rPr>
            </w:pPr>
          </w:p>
          <w:p w14:paraId="1C6B5E46" w14:textId="768AB1EA" w:rsidR="00CD6052" w:rsidRPr="00CD6052" w:rsidRDefault="00CD6052" w:rsidP="00CD6052">
            <w:pPr>
              <w:wordWrap/>
              <w:adjustRightInd w:val="0"/>
              <w:spacing w:after="0"/>
              <w:rPr>
                <w:rFonts w:eastAsia="맑은 고딕"/>
                <w:b/>
                <w:bCs/>
                <w:iCs/>
              </w:rPr>
            </w:pPr>
            <w:r>
              <w:rPr>
                <w:rFonts w:eastAsia="맑은 고딕"/>
                <w:b/>
                <w:bCs/>
                <w:iCs/>
              </w:rPr>
              <w:t xml:space="preserve">RAN1#117 </w:t>
            </w:r>
            <w:r w:rsidRPr="00CD6052">
              <w:rPr>
                <w:rFonts w:eastAsia="맑은 고딕"/>
                <w:b/>
                <w:bCs/>
                <w:iCs/>
              </w:rPr>
              <w:t>Conclusion</w:t>
            </w:r>
          </w:p>
          <w:p w14:paraId="5E0C6FEE" w14:textId="77777777" w:rsidR="00CD6052" w:rsidRPr="00CD6052" w:rsidRDefault="00CD6052" w:rsidP="00CD6052">
            <w:pPr>
              <w:widowControl/>
              <w:wordWrap/>
              <w:autoSpaceDE/>
              <w:autoSpaceDN/>
              <w:spacing w:after="0"/>
              <w:rPr>
                <w:rFonts w:eastAsia="바탕"/>
                <w:iCs/>
                <w:lang w:val="en-GB" w:eastAsia="en-US"/>
              </w:rPr>
            </w:pPr>
            <w:r w:rsidRPr="00CD6052">
              <w:rPr>
                <w:rFonts w:eastAsia="바탕"/>
                <w:iCs/>
                <w:lang w:val="en-GB" w:eastAsia="en-US"/>
              </w:rPr>
              <w:t>For SBFD-aware UEs in RRC CONNECTED state, and for RACH configuration Option 1 with Alt 1-1:</w:t>
            </w:r>
          </w:p>
          <w:p w14:paraId="1E2EE8C3" w14:textId="77777777" w:rsidR="00CD6052" w:rsidRPr="00CD6052" w:rsidRDefault="00CD6052" w:rsidP="00CD6052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adjustRightInd w:val="0"/>
              <w:spacing w:after="0"/>
              <w:rPr>
                <w:rFonts w:eastAsia="바탕"/>
                <w:iCs/>
                <w:lang w:eastAsia="x-none"/>
              </w:rPr>
            </w:pPr>
            <w:r w:rsidRPr="00CD6052">
              <w:rPr>
                <w:rFonts w:eastAsia="바탕"/>
                <w:iCs/>
                <w:lang w:eastAsia="x-none"/>
              </w:rPr>
              <w:t>The legacy ROs that are valid for non-SBFD aware UEs are also valid for SBFD aware UEs.</w:t>
            </w:r>
          </w:p>
          <w:p w14:paraId="08A43884" w14:textId="77777777" w:rsidR="00CD6052" w:rsidRPr="00CD6052" w:rsidRDefault="00CD6052" w:rsidP="00CD6052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adjustRightInd w:val="0"/>
              <w:spacing w:after="0"/>
              <w:rPr>
                <w:rFonts w:eastAsia="맑은 고딕"/>
                <w:iCs/>
              </w:rPr>
            </w:pPr>
            <w:r w:rsidRPr="00CD6052">
              <w:rPr>
                <w:rFonts w:eastAsia="맑은 고딕"/>
                <w:iCs/>
              </w:rPr>
              <w:t xml:space="preserve">It is up to the network to configure ROs in SBFD symbols configured as flexible by </w:t>
            </w:r>
            <w:proofErr w:type="spellStart"/>
            <w:r w:rsidRPr="00CD6052">
              <w:rPr>
                <w:rFonts w:eastAsia="맑은 고딕"/>
                <w:i/>
              </w:rPr>
              <w:t>tdd</w:t>
            </w:r>
            <w:proofErr w:type="spellEnd"/>
            <w:r w:rsidRPr="00CD6052">
              <w:rPr>
                <w:rFonts w:eastAsia="맑은 고딕"/>
                <w:i/>
              </w:rPr>
              <w:t>-UL-DL-</w:t>
            </w:r>
            <w:proofErr w:type="spellStart"/>
            <w:r w:rsidRPr="00CD6052">
              <w:rPr>
                <w:rFonts w:eastAsia="맑은 고딕"/>
                <w:i/>
              </w:rPr>
              <w:t>ConfigurationCommon</w:t>
            </w:r>
            <w:proofErr w:type="spellEnd"/>
            <w:r w:rsidRPr="00CD6052">
              <w:rPr>
                <w:rFonts w:eastAsia="맑은 고딕"/>
                <w:iCs/>
              </w:rPr>
              <w:t>.</w:t>
            </w:r>
          </w:p>
          <w:p w14:paraId="1F18D1DC" w14:textId="77777777" w:rsidR="00CD6052" w:rsidRPr="00CD6052" w:rsidRDefault="00CD6052" w:rsidP="00CD6052">
            <w:pPr>
              <w:widowControl/>
              <w:numPr>
                <w:ilvl w:val="1"/>
                <w:numId w:val="44"/>
              </w:numPr>
              <w:wordWrap/>
              <w:autoSpaceDE/>
              <w:autoSpaceDN/>
              <w:adjustRightInd w:val="0"/>
              <w:spacing w:after="0"/>
              <w:rPr>
                <w:rFonts w:eastAsia="맑은 고딕"/>
                <w:iCs/>
              </w:rPr>
            </w:pPr>
            <w:r w:rsidRPr="00CD6052">
              <w:rPr>
                <w:rFonts w:eastAsia="맑은 고딕"/>
                <w:iCs/>
              </w:rPr>
              <w:t xml:space="preserve">If legacy ROs are configured in SBFD symbols configured as flexible by </w:t>
            </w:r>
            <w:proofErr w:type="spellStart"/>
            <w:r w:rsidRPr="00CD6052">
              <w:rPr>
                <w:rFonts w:eastAsia="맑은 고딕"/>
                <w:i/>
              </w:rPr>
              <w:t>tdd</w:t>
            </w:r>
            <w:proofErr w:type="spellEnd"/>
            <w:r w:rsidRPr="00CD6052">
              <w:rPr>
                <w:rFonts w:eastAsia="맑은 고딕"/>
                <w:i/>
              </w:rPr>
              <w:t>-UL-DL-</w:t>
            </w:r>
            <w:proofErr w:type="spellStart"/>
            <w:r w:rsidRPr="00CD6052">
              <w:rPr>
                <w:rFonts w:eastAsia="맑은 고딕"/>
                <w:i/>
              </w:rPr>
              <w:t>ConfigurationCommon</w:t>
            </w:r>
            <w:proofErr w:type="spellEnd"/>
            <w:r w:rsidRPr="00CD6052">
              <w:rPr>
                <w:rFonts w:eastAsia="맑은 고딕"/>
                <w:iCs/>
              </w:rPr>
              <w:t>, network ensures the ROs are within the UL usable PRBs.</w:t>
            </w:r>
          </w:p>
          <w:p w14:paraId="1637975A" w14:textId="77777777" w:rsidR="00CD6052" w:rsidRPr="00CD6052" w:rsidRDefault="00CD6052" w:rsidP="00CD6052">
            <w:pPr>
              <w:wordWrap/>
              <w:adjustRightInd w:val="0"/>
              <w:spacing w:after="0"/>
              <w:rPr>
                <w:rFonts w:eastAsia="DengXian"/>
                <w:iCs/>
                <w:lang w:eastAsia="en-US"/>
              </w:rPr>
            </w:pPr>
          </w:p>
          <w:p w14:paraId="6DB61489" w14:textId="58627A0C" w:rsidR="00CD6052" w:rsidRPr="00CD6052" w:rsidRDefault="00CD6052" w:rsidP="00CD6052">
            <w:pPr>
              <w:wordWrap/>
              <w:adjustRightInd w:val="0"/>
              <w:spacing w:after="0"/>
              <w:rPr>
                <w:rFonts w:ascii="Times" w:eastAsia="맑은 고딕" w:hAnsi="Times"/>
                <w:b/>
                <w:iCs/>
                <w:szCs w:val="24"/>
              </w:rPr>
            </w:pPr>
            <w:r w:rsidRPr="00CD6052">
              <w:rPr>
                <w:rFonts w:ascii="Times" w:eastAsia="맑은 고딕" w:hAnsi="Times"/>
                <w:b/>
                <w:iCs/>
                <w:szCs w:val="24"/>
                <w:highlight w:val="green"/>
              </w:rPr>
              <w:t>RAN1#117 Agreement</w:t>
            </w:r>
          </w:p>
          <w:p w14:paraId="7D3EB87D" w14:textId="77777777" w:rsidR="00CD6052" w:rsidRPr="00CD6052" w:rsidRDefault="00CD6052" w:rsidP="00CD6052">
            <w:pPr>
              <w:widowControl/>
              <w:wordWrap/>
              <w:autoSpaceDE/>
              <w:autoSpaceDN/>
              <w:spacing w:after="0"/>
              <w:rPr>
                <w:rFonts w:eastAsia="바탕"/>
                <w:szCs w:val="24"/>
                <w:lang w:val="en-GB" w:eastAsia="en-US"/>
              </w:rPr>
            </w:pPr>
            <w:r w:rsidRPr="00CD6052">
              <w:rPr>
                <w:rFonts w:eastAsia="바탕"/>
                <w:lang w:val="en-GB" w:eastAsia="en-US"/>
              </w:rPr>
              <w:t>For SBFD-aware UEs in RRC CONNECTED state, and for RACH configuration Option 1 with Alt 1-1</w:t>
            </w:r>
            <w:r w:rsidRPr="00CD6052">
              <w:rPr>
                <w:rFonts w:eastAsia="바탕"/>
                <w:szCs w:val="24"/>
                <w:lang w:val="en-GB" w:eastAsia="en-US"/>
              </w:rPr>
              <w:t xml:space="preserve">, for the ROs in SBFD symbols configured as downlink by </w:t>
            </w:r>
            <w:proofErr w:type="spellStart"/>
            <w:r w:rsidRPr="00CD6052">
              <w:rPr>
                <w:rFonts w:eastAsia="바탕"/>
                <w:i/>
                <w:iCs/>
                <w:szCs w:val="24"/>
                <w:lang w:val="en-GB" w:eastAsia="en-US"/>
              </w:rPr>
              <w:t>tdd</w:t>
            </w:r>
            <w:proofErr w:type="spellEnd"/>
            <w:r w:rsidRPr="00CD6052">
              <w:rPr>
                <w:rFonts w:eastAsia="바탕"/>
                <w:i/>
                <w:iCs/>
                <w:szCs w:val="24"/>
                <w:lang w:val="en-GB" w:eastAsia="en-US"/>
              </w:rPr>
              <w:t>-UL-DL-</w:t>
            </w:r>
            <w:proofErr w:type="spellStart"/>
            <w:r w:rsidRPr="00CD6052">
              <w:rPr>
                <w:rFonts w:eastAsia="바탕"/>
                <w:i/>
                <w:iCs/>
                <w:szCs w:val="24"/>
                <w:lang w:val="en-GB" w:eastAsia="en-US"/>
              </w:rPr>
              <w:t>ConfigurationCommon</w:t>
            </w:r>
            <w:proofErr w:type="spellEnd"/>
            <w:r w:rsidRPr="00CD6052">
              <w:rPr>
                <w:rFonts w:eastAsia="바탕"/>
                <w:szCs w:val="24"/>
                <w:lang w:val="en-GB" w:eastAsia="en-US"/>
              </w:rPr>
              <w:t>, consider whether additional condition(s) on top of what was agreed in RAN1#116bis for RO validation are necessary. For example,</w:t>
            </w:r>
          </w:p>
          <w:p w14:paraId="6A3882D4" w14:textId="77777777" w:rsidR="00CD6052" w:rsidRPr="00CD6052" w:rsidRDefault="00CD6052" w:rsidP="00CD6052">
            <w:pPr>
              <w:widowControl/>
              <w:numPr>
                <w:ilvl w:val="0"/>
                <w:numId w:val="45"/>
              </w:numPr>
              <w:wordWrap/>
              <w:overflowPunct w:val="0"/>
              <w:autoSpaceDE/>
              <w:autoSpaceDN/>
              <w:adjustRightInd w:val="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CD6052">
              <w:rPr>
                <w:rFonts w:eastAsia="SimSun"/>
                <w:lang w:eastAsia="ja-JP"/>
              </w:rPr>
              <w:lastRenderedPageBreak/>
              <w:t xml:space="preserve">Condition#1: </w:t>
            </w:r>
            <w:bookmarkStart w:id="6" w:name="_Hlk172649495"/>
            <w:r w:rsidRPr="00CD6052">
              <w:rPr>
                <w:rFonts w:eastAsia="SimSun"/>
                <w:lang w:eastAsia="ja-JP"/>
              </w:rPr>
              <w:t>A valid RO starts at least X&gt;=0 (FFS the value) symbols after a last downlink non-SBFD symbol.</w:t>
            </w:r>
          </w:p>
          <w:bookmarkEnd w:id="6"/>
          <w:p w14:paraId="14FFDCC1" w14:textId="77777777" w:rsidR="00CD6052" w:rsidRPr="00CD6052" w:rsidRDefault="00CD6052" w:rsidP="00CD6052">
            <w:pPr>
              <w:widowControl/>
              <w:numPr>
                <w:ilvl w:val="0"/>
                <w:numId w:val="45"/>
              </w:numPr>
              <w:wordWrap/>
              <w:overflowPunct w:val="0"/>
              <w:autoSpaceDE/>
              <w:autoSpaceDN/>
              <w:adjustRightInd w:val="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CD6052">
              <w:rPr>
                <w:rFonts w:eastAsia="SimSun"/>
                <w:lang w:eastAsia="ja-JP"/>
              </w:rPr>
              <w:t>Condition#2: A valid RO starts at least X&gt;0 (FFS the value) symbols after the SSB.</w:t>
            </w:r>
          </w:p>
          <w:p w14:paraId="64916E78" w14:textId="46A988FA" w:rsidR="00786E0E" w:rsidRPr="00395655" w:rsidRDefault="00CD6052" w:rsidP="00395655">
            <w:pPr>
              <w:widowControl/>
              <w:numPr>
                <w:ilvl w:val="0"/>
                <w:numId w:val="45"/>
              </w:numPr>
              <w:wordWrap/>
              <w:overflowPunct w:val="0"/>
              <w:autoSpaceDE/>
              <w:autoSpaceDN/>
              <w:adjustRightInd w:val="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CD6052">
              <w:rPr>
                <w:rFonts w:eastAsia="SimSun"/>
                <w:lang w:eastAsia="ja-JP"/>
              </w:rPr>
              <w:t xml:space="preserve">Condition#3: A valid RO does not precede </w:t>
            </w:r>
            <w:proofErr w:type="gramStart"/>
            <w:r w:rsidRPr="00CD6052">
              <w:rPr>
                <w:rFonts w:eastAsia="SimSun"/>
                <w:lang w:eastAsia="ja-JP"/>
              </w:rPr>
              <w:t>a</w:t>
            </w:r>
            <w:proofErr w:type="gramEnd"/>
            <w:r w:rsidRPr="00CD6052">
              <w:rPr>
                <w:rFonts w:eastAsia="SimSun"/>
                <w:lang w:eastAsia="ja-JP"/>
              </w:rPr>
              <w:t xml:space="preserve"> SSB in the PRACH slot.</w:t>
            </w:r>
          </w:p>
        </w:tc>
      </w:tr>
    </w:tbl>
    <w:p w14:paraId="76483E57" w14:textId="77777777" w:rsidR="00FD043B" w:rsidRDefault="00FD043B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623281EC" w14:textId="64598D87" w:rsidR="00187273" w:rsidRDefault="00187273" w:rsidP="0018727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RO validation</w:t>
      </w:r>
      <w:r w:rsidR="00DA19BC"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 xml:space="preserve"> rule</w:t>
      </w:r>
    </w:p>
    <w:p w14:paraId="2025E88A" w14:textId="108AE657" w:rsidR="00D05D6C" w:rsidRDefault="00665484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For RACH configuration Option 1 with Alt 1-1, </w:t>
      </w:r>
      <w:r w:rsidR="001B0264">
        <w:rPr>
          <w:rFonts w:ascii="Times New Roman" w:eastAsia="맑은 고딕" w:hAnsi="Times New Roman" w:cs="Times New Roman"/>
          <w:kern w:val="0"/>
          <w:szCs w:val="20"/>
        </w:rPr>
        <w:t>the RO validation rules have been agreed in RAN1#117 meeting</w:t>
      </w:r>
      <w:r w:rsidR="00F65D00">
        <w:rPr>
          <w:rFonts w:ascii="Times New Roman" w:eastAsia="맑은 고딕" w:hAnsi="Times New Roman" w:cs="Times New Roman"/>
          <w:kern w:val="0"/>
          <w:szCs w:val="20"/>
        </w:rPr>
        <w:t xml:space="preserve"> [1]</w:t>
      </w:r>
      <w:r w:rsidR="001B0264">
        <w:rPr>
          <w:rFonts w:ascii="Times New Roman" w:eastAsia="맑은 고딕" w:hAnsi="Times New Roman" w:cs="Times New Roman"/>
          <w:kern w:val="0"/>
          <w:szCs w:val="20"/>
        </w:rPr>
        <w:t xml:space="preserve">. For Conditions #1 and #2, it is still FFS for the detailed values for the time gap between the DL symbol and ROs for validation. </w:t>
      </w:r>
      <w:r w:rsidR="00D05D6C">
        <w:rPr>
          <w:rFonts w:ascii="Times New Roman" w:eastAsia="맑은 고딕" w:hAnsi="Times New Roman" w:cs="Times New Roman"/>
          <w:kern w:val="0"/>
          <w:szCs w:val="20"/>
        </w:rPr>
        <w:t xml:space="preserve">    </w:t>
      </w:r>
    </w:p>
    <w:p w14:paraId="36F02701" w14:textId="05D59F9E" w:rsidR="00187273" w:rsidRDefault="001B0264" w:rsidP="00D05D6C">
      <w:pPr>
        <w:widowControl/>
        <w:wordWrap/>
        <w:autoSpaceDE/>
        <w:autoSpaceDN/>
        <w:spacing w:after="0" w:line="276" w:lineRule="auto"/>
        <w:ind w:firstLineChars="100" w:firstLine="200"/>
        <w:contextualSpacing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For Condition#1, </w:t>
      </w:r>
      <w:r w:rsidR="00D05D6C">
        <w:rPr>
          <w:rFonts w:ascii="Times New Roman" w:eastAsia="맑은 고딕" w:hAnsi="Times New Roman" w:cs="Times New Roman"/>
          <w:kern w:val="0"/>
          <w:szCs w:val="20"/>
        </w:rPr>
        <w:t xml:space="preserve">a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time gap X is needed for handling potential CLI between the UEs with different directions. </w:t>
      </w:r>
      <w:r w:rsidR="00E45083">
        <w:rPr>
          <w:rFonts w:ascii="Times New Roman" w:eastAsia="맑은 고딕" w:hAnsi="Times New Roman" w:cs="Times New Roman"/>
          <w:kern w:val="0"/>
          <w:szCs w:val="20"/>
        </w:rPr>
        <w:t xml:space="preserve">Depending on the network scheduling situation, X can be various, e.g., if CLI between DL UE and UL UE is significant, larger X value is needed, and vice versa. Therefore, it is reasonable that X value for Condition #1 is configured to the UE by higher layer signaling rather than specifying it as a fixed value. If X is configurable, a default value for X should be specified for a fixed value such as </w:t>
      </w:r>
      <w:proofErr w:type="spellStart"/>
      <w:r w:rsidR="00E45083">
        <w:rPr>
          <w:rFonts w:ascii="Times New Roman" w:eastAsia="맑은 고딕" w:hAnsi="Times New Roman" w:cs="Times New Roman"/>
          <w:kern w:val="0"/>
          <w:szCs w:val="20"/>
        </w:rPr>
        <w:t>N</w:t>
      </w:r>
      <w:r w:rsidR="00E45083" w:rsidRPr="00E45083">
        <w:rPr>
          <w:rFonts w:ascii="Times New Roman" w:eastAsia="맑은 고딕" w:hAnsi="Times New Roman" w:cs="Times New Roman"/>
          <w:kern w:val="0"/>
          <w:szCs w:val="20"/>
          <w:vertAlign w:val="subscript"/>
        </w:rPr>
        <w:t>gap</w:t>
      </w:r>
      <w:proofErr w:type="spellEnd"/>
      <w:r w:rsidR="00E45083">
        <w:rPr>
          <w:rFonts w:ascii="Times New Roman" w:eastAsia="맑은 고딕" w:hAnsi="Times New Roman" w:cs="Times New Roman"/>
          <w:kern w:val="0"/>
          <w:szCs w:val="20"/>
        </w:rPr>
        <w:t>.</w:t>
      </w:r>
      <w:r w:rsidR="00D05D6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14:paraId="11866429" w14:textId="09078CAE" w:rsidR="00D05D6C" w:rsidRPr="00187273" w:rsidRDefault="00D05D6C" w:rsidP="00D05D6C">
      <w:pPr>
        <w:widowControl/>
        <w:wordWrap/>
        <w:autoSpaceDE/>
        <w:autoSpaceDN/>
        <w:spacing w:after="0" w:line="276" w:lineRule="auto"/>
        <w:ind w:firstLineChars="100" w:firstLine="200"/>
        <w:contextualSpacing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>F</w:t>
      </w:r>
      <w:r>
        <w:rPr>
          <w:rFonts w:ascii="Times New Roman" w:eastAsia="맑은 고딕" w:hAnsi="Times New Roman" w:cs="Times New Roman"/>
          <w:kern w:val="0"/>
          <w:szCs w:val="20"/>
        </w:rPr>
        <w:t>or Condition#2, a time gap X is needed between the most recent SSB and the RO to ensure</w:t>
      </w:r>
      <w:r w:rsidR="008B3CE2">
        <w:rPr>
          <w:rFonts w:ascii="Times New Roman" w:eastAsia="맑은 고딕" w:hAnsi="Times New Roman" w:cs="Times New Roman"/>
          <w:kern w:val="0"/>
          <w:szCs w:val="20"/>
        </w:rPr>
        <w:t xml:space="preserve"> the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processing time. </w:t>
      </w:r>
      <w:r w:rsidR="00CC54E6">
        <w:rPr>
          <w:rFonts w:ascii="Times New Roman" w:eastAsia="맑은 고딕" w:hAnsi="Times New Roman" w:cs="Times New Roman"/>
          <w:kern w:val="0"/>
          <w:szCs w:val="20"/>
        </w:rPr>
        <w:t xml:space="preserve">We prefer to have the same value as the legacy time gap, i.e., </w:t>
      </w:r>
      <w:proofErr w:type="spellStart"/>
      <w:r w:rsidR="00CC54E6">
        <w:rPr>
          <w:rFonts w:ascii="Times New Roman" w:eastAsia="맑은 고딕" w:hAnsi="Times New Roman" w:cs="Times New Roman"/>
          <w:kern w:val="0"/>
          <w:szCs w:val="20"/>
        </w:rPr>
        <w:t>N</w:t>
      </w:r>
      <w:r w:rsidR="00CC54E6" w:rsidRPr="00CC54E6">
        <w:rPr>
          <w:rFonts w:ascii="Times New Roman" w:eastAsia="맑은 고딕" w:hAnsi="Times New Roman" w:cs="Times New Roman"/>
          <w:kern w:val="0"/>
          <w:szCs w:val="20"/>
          <w:vertAlign w:val="subscript"/>
        </w:rPr>
        <w:t>gap</w:t>
      </w:r>
      <w:proofErr w:type="spellEnd"/>
      <w:r w:rsidR="00CC54E6">
        <w:rPr>
          <w:rFonts w:ascii="Times New Roman" w:eastAsia="맑은 고딕" w:hAnsi="Times New Roman" w:cs="Times New Roman"/>
          <w:kern w:val="0"/>
          <w:szCs w:val="20"/>
        </w:rPr>
        <w:t xml:space="preserve">, for </w:t>
      </w:r>
      <w:r w:rsidR="00A40F8B">
        <w:rPr>
          <w:rFonts w:ascii="Times New Roman" w:eastAsia="맑은 고딕" w:hAnsi="Times New Roman" w:cs="Times New Roman"/>
          <w:kern w:val="0"/>
          <w:szCs w:val="20"/>
        </w:rPr>
        <w:t>the X value of Condition#2.</w:t>
      </w:r>
      <w:r w:rsidR="00C023CF">
        <w:rPr>
          <w:rFonts w:ascii="Times New Roman" w:eastAsia="맑은 고딕" w:hAnsi="Times New Roman" w:cs="Times New Roman"/>
          <w:kern w:val="0"/>
          <w:szCs w:val="20"/>
        </w:rPr>
        <w:t xml:space="preserve"> There is no motivation to use different value from the legacy one.</w:t>
      </w:r>
    </w:p>
    <w:p w14:paraId="65D9738B" w14:textId="77777777" w:rsidR="00187273" w:rsidRDefault="00187273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05627799" w14:textId="6AC92EFF" w:rsidR="00187273" w:rsidRPr="00916CAB" w:rsidRDefault="00187273" w:rsidP="0018727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1: </w:t>
      </w:r>
      <w:r w:rsidR="00916CA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For Condition#1 of RO validation for Option 1</w:t>
      </w:r>
      <w:r w:rsidR="004F334D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with Alt 1-1</w:t>
      </w:r>
      <w:r w:rsidR="00916CA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, X value is explicitly configured by higher layer. If X value is not configured, the default value of X is </w:t>
      </w:r>
      <w:proofErr w:type="spellStart"/>
      <w:r w:rsidR="00916CA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N</w:t>
      </w:r>
      <w:r w:rsidR="00916CAB" w:rsidRPr="00916CAB">
        <w:rPr>
          <w:rFonts w:ascii="Times New Roman" w:eastAsia="맑은 고딕" w:hAnsi="Times New Roman" w:cs="Times New Roman" w:hint="eastAsia"/>
          <w:b/>
          <w:bCs/>
          <w:kern w:val="0"/>
          <w:szCs w:val="20"/>
          <w:vertAlign w:val="subscript"/>
        </w:rPr>
        <w:t>gap</w:t>
      </w:r>
      <w:proofErr w:type="spellEnd"/>
      <w:r w:rsidR="00916CA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</w:t>
      </w:r>
    </w:p>
    <w:p w14:paraId="22898F67" w14:textId="77777777" w:rsidR="00187273" w:rsidRPr="00916CAB" w:rsidRDefault="00187273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16BF9646" w14:textId="62CE7A41" w:rsidR="00916CAB" w:rsidRDefault="00916CAB" w:rsidP="00916CA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2: For Condition#2 of RO validation for Option 1, X is equal to </w:t>
      </w:r>
      <w:proofErr w:type="spellStart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N</w:t>
      </w:r>
      <w:r w:rsidRPr="000358EF">
        <w:rPr>
          <w:rFonts w:ascii="Times New Roman" w:eastAsia="맑은 고딕" w:hAnsi="Times New Roman" w:cs="Times New Roman" w:hint="eastAsia"/>
          <w:b/>
          <w:bCs/>
          <w:kern w:val="0"/>
          <w:szCs w:val="20"/>
          <w:vertAlign w:val="subscript"/>
        </w:rPr>
        <w:t>gap</w:t>
      </w:r>
      <w:proofErr w:type="spellEnd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</w:t>
      </w:r>
    </w:p>
    <w:p w14:paraId="14518748" w14:textId="77777777" w:rsidR="00916CAB" w:rsidRDefault="00916CAB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019A0640" w14:textId="099EB517" w:rsidR="00187273" w:rsidRPr="00395655" w:rsidRDefault="00187273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 w:rsidRPr="00395655"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Frequency resources</w:t>
      </w:r>
    </w:p>
    <w:p w14:paraId="664D2FD3" w14:textId="203AD024" w:rsidR="003E1998" w:rsidRDefault="00B038AF" w:rsidP="003E1998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For RACH configuration Option 1 with Alt 1-1, </w:t>
      </w:r>
      <w:r w:rsidR="00592847">
        <w:rPr>
          <w:rFonts w:ascii="Times New Roman" w:eastAsia="맑은 고딕" w:hAnsi="Times New Roman" w:cs="Times New Roman"/>
          <w:bCs/>
          <w:kern w:val="0"/>
          <w:szCs w:val="20"/>
        </w:rPr>
        <w:t xml:space="preserve">re-interpretation </w:t>
      </w:r>
      <w:r w:rsidR="003E1998">
        <w:rPr>
          <w:rFonts w:ascii="Times New Roman" w:eastAsia="맑은 고딕" w:hAnsi="Times New Roman" w:cs="Times New Roman"/>
          <w:bCs/>
          <w:kern w:val="0"/>
          <w:szCs w:val="20"/>
        </w:rPr>
        <w:t>of</w:t>
      </w:r>
      <w:r w:rsidR="00592847">
        <w:rPr>
          <w:rFonts w:ascii="Times New Roman" w:eastAsia="맑은 고딕" w:hAnsi="Times New Roman" w:cs="Times New Roman"/>
          <w:bCs/>
          <w:kern w:val="0"/>
          <w:szCs w:val="20"/>
        </w:rPr>
        <w:t xml:space="preserve"> </w:t>
      </w:r>
      <w:r w:rsidR="00592847" w:rsidRPr="003E1998">
        <w:rPr>
          <w:rFonts w:ascii="Times New Roman" w:eastAsia="맑은 고딕" w:hAnsi="Times New Roman" w:cs="Times New Roman"/>
          <w:bCs/>
          <w:i/>
          <w:kern w:val="0"/>
          <w:szCs w:val="20"/>
        </w:rPr>
        <w:t>msg1-FrequencyStart</w:t>
      </w:r>
      <w:r w:rsidR="00592847">
        <w:rPr>
          <w:rFonts w:ascii="Times New Roman" w:eastAsia="맑은 고딕" w:hAnsi="Times New Roman" w:cs="Times New Roman"/>
          <w:bCs/>
          <w:kern w:val="0"/>
          <w:szCs w:val="20"/>
        </w:rPr>
        <w:t xml:space="preserve"> should be supported to determine the RO frequency resource in SBFD symbol correctly. </w:t>
      </w:r>
      <w:r w:rsidR="003E1998">
        <w:rPr>
          <w:rFonts w:ascii="Times New Roman" w:eastAsia="맑은 고딕" w:hAnsi="Times New Roman" w:cs="Times New Roman"/>
          <w:bCs/>
          <w:kern w:val="0"/>
          <w:szCs w:val="20"/>
        </w:rPr>
        <w:t xml:space="preserve">As shown in Fig. 1, </w:t>
      </w:r>
      <w:r w:rsidR="00B3179C">
        <w:rPr>
          <w:rFonts w:ascii="Times New Roman" w:eastAsia="맑은 고딕" w:hAnsi="Times New Roman" w:cs="Times New Roman"/>
          <w:bCs/>
          <w:kern w:val="0"/>
          <w:szCs w:val="20"/>
        </w:rPr>
        <w:t xml:space="preserve">possible RO frequency locations </w:t>
      </w:r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>would be</w:t>
      </w:r>
      <w:r w:rsidR="00B3179C">
        <w:rPr>
          <w:rFonts w:ascii="Times New Roman" w:eastAsia="맑은 고딕" w:hAnsi="Times New Roman" w:cs="Times New Roman"/>
          <w:bCs/>
          <w:kern w:val="0"/>
          <w:szCs w:val="20"/>
        </w:rPr>
        <w:t xml:space="preserve"> different for SBFD symbols and non-SBFD symbols</w:t>
      </w:r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 xml:space="preserve"> since the frequency position and bandwidth are different. First of all, the reference PRB (i.e., lowest PRB) where the frequency offset value is applied is different between UL </w:t>
      </w:r>
      <w:proofErr w:type="spellStart"/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>subband</w:t>
      </w:r>
      <w:proofErr w:type="spellEnd"/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 xml:space="preserve"> and UL BWP. For SBFD symbol, the offset value should be applied with respective to the lowest PRB of UL </w:t>
      </w:r>
      <w:proofErr w:type="spellStart"/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>subband</w:t>
      </w:r>
      <w:proofErr w:type="spellEnd"/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 xml:space="preserve">. </w:t>
      </w:r>
      <w:r w:rsidR="001E6275">
        <w:rPr>
          <w:rFonts w:ascii="Times New Roman" w:eastAsia="맑은 고딕" w:hAnsi="Times New Roman" w:cs="Times New Roman"/>
          <w:bCs/>
          <w:kern w:val="0"/>
          <w:szCs w:val="20"/>
        </w:rPr>
        <w:t xml:space="preserve">However, if the lowest PRB is changed, the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there can be some error case when the offset value is larger than UL </w:t>
      </w:r>
      <w:proofErr w:type="spellStart"/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>subband</w:t>
      </w:r>
      <w:proofErr w:type="spellEnd"/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bandwidth. To resolve this issue, it is proposed that a scaling factor </w:t>
      </w:r>
      <w:r w:rsidR="00471995" w:rsidRPr="00471995">
        <w:rPr>
          <w:rFonts w:ascii="Times New Roman" w:eastAsia="맑은 고딕" w:hAnsi="Times New Roman" w:cs="Times New Roman"/>
          <w:bCs/>
          <w:i/>
          <w:kern w:val="0"/>
          <w:szCs w:val="20"/>
        </w:rPr>
        <w:t>K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is applied to the offset value for SBFD symbol. The scaling factor </w:t>
      </w:r>
      <w:r w:rsidR="00471995" w:rsidRPr="00471995">
        <w:rPr>
          <w:rFonts w:ascii="Times New Roman" w:eastAsia="맑은 고딕" w:hAnsi="Times New Roman" w:cs="Times New Roman"/>
          <w:bCs/>
          <w:i/>
          <w:kern w:val="0"/>
          <w:szCs w:val="20"/>
        </w:rPr>
        <w:t>K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can be defined as </w:t>
      </w:r>
      <m:oMath>
        <m:sSubSup>
          <m:sSubSupPr>
            <m:ctrlPr>
              <w:rPr>
                <w:rFonts w:ascii="Cambria Math" w:eastAsia="맑은 고딕" w:hAnsi="Cambria Math" w:cs="Times New Roman"/>
                <w:bCs/>
                <w:i/>
                <w:kern w:val="0"/>
                <w:szCs w:val="20"/>
              </w:rPr>
            </m:ctrlPr>
          </m:sSubSupPr>
          <m:e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ULsub</m:t>
            </m:r>
          </m:sup>
        </m:sSubSup>
        <m:r>
          <w:rPr>
            <w:rFonts w:ascii="Cambria Math" w:eastAsia="맑은 고딕" w:hAnsi="Cambria Math" w:cs="Times New Roman"/>
            <w:kern w:val="0"/>
            <w:szCs w:val="20"/>
          </w:rPr>
          <m:t>/</m:t>
        </m:r>
        <m:sSubSup>
          <m:sSubSupPr>
            <m:ctrlPr>
              <w:rPr>
                <w:rFonts w:ascii="Cambria Math" w:eastAsia="맑은 고딕" w:hAnsi="Cambria Math" w:cs="Times New Roman"/>
                <w:bCs/>
                <w:i/>
                <w:kern w:val="0"/>
                <w:szCs w:val="20"/>
              </w:rPr>
            </m:ctrlPr>
          </m:sSubSupPr>
          <m:e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UL</m:t>
            </m:r>
          </m:sup>
        </m:sSubSup>
      </m:oMath>
      <w:r w:rsidR="00471995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</w:t>
      </w:r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>where</w:t>
      </w:r>
      <w:r w:rsidR="00471995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</w:t>
      </w:r>
      <m:oMath>
        <m:sSubSup>
          <m:sSubSupPr>
            <m:ctrlPr>
              <w:rPr>
                <w:rFonts w:ascii="Cambria Math" w:eastAsia="맑은 고딕" w:hAnsi="Cambria Math" w:cs="Times New Roman"/>
                <w:bCs/>
                <w:i/>
                <w:kern w:val="0"/>
                <w:szCs w:val="20"/>
              </w:rPr>
            </m:ctrlPr>
          </m:sSubSupPr>
          <m:e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ULsub</m:t>
            </m:r>
          </m:sup>
        </m:sSubSup>
      </m:oMath>
      <w:r w:rsidR="0047199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>is the number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UL usable PRBs and </w:t>
      </w:r>
      <m:oMath>
        <m:sSubSup>
          <m:sSubSupPr>
            <m:ctrlPr>
              <w:rPr>
                <w:rFonts w:ascii="Cambria Math" w:eastAsia="맑은 고딕" w:hAnsi="Cambria Math" w:cs="Times New Roman"/>
                <w:bCs/>
                <w:i/>
                <w:kern w:val="0"/>
                <w:szCs w:val="20"/>
              </w:rPr>
            </m:ctrlPr>
          </m:sSubSupPr>
          <m:e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UL</m:t>
            </m:r>
          </m:sup>
        </m:sSubSup>
      </m:oMath>
      <w:r w:rsidR="00471995">
        <w:rPr>
          <w:rFonts w:ascii="Times New Roman" w:eastAsia="맑은 고딕" w:hAnsi="Times New Roman" w:cs="Times New Roman" w:hint="eastAsia"/>
          <w:bCs/>
          <w:kern w:val="0"/>
          <w:szCs w:val="20"/>
        </w:rPr>
        <w:t xml:space="preserve">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is the number of PRBs of UL BWP. If </w:t>
      </w:r>
      <w:r w:rsidR="00471995" w:rsidRPr="003E1998">
        <w:rPr>
          <w:rFonts w:ascii="Times New Roman" w:eastAsia="맑은 고딕" w:hAnsi="Times New Roman" w:cs="Times New Roman"/>
          <w:bCs/>
          <w:i/>
          <w:kern w:val="0"/>
          <w:szCs w:val="20"/>
        </w:rPr>
        <w:t>msg1-FrequencyStart</w:t>
      </w:r>
      <w:r w:rsidR="00471995">
        <w:rPr>
          <w:rFonts w:ascii="Times New Roman" w:eastAsia="맑은 고딕" w:hAnsi="Times New Roman" w:cs="Times New Roman"/>
          <w:bCs/>
          <w:i/>
          <w:kern w:val="0"/>
          <w:szCs w:val="20"/>
        </w:rPr>
        <w:t xml:space="preserve">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indicates </w:t>
      </w:r>
      <m:oMath>
        <m:r>
          <m:rPr>
            <m:sty m:val="p"/>
          </m:rPr>
          <w:rPr>
            <w:rFonts w:ascii="Cambria Math" w:eastAsia="맑은 고딕" w:hAnsi="Cambria Math" w:cs="Times New Roman"/>
            <w:kern w:val="0"/>
            <w:szCs w:val="20"/>
          </w:rPr>
          <m:t>Δ</m:t>
        </m:r>
      </m:oMath>
      <w:r w:rsidR="00471995">
        <w:rPr>
          <w:rFonts w:ascii="Times New Roman" w:eastAsia="맑은 고딕" w:hAnsi="Times New Roman" w:cs="Times New Roman" w:hint="eastAsia"/>
          <w:bCs/>
          <w:kern w:val="0"/>
          <w:szCs w:val="20"/>
        </w:rPr>
        <w:t xml:space="preserve">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value, it can be re-interpreted as </w:t>
      </w:r>
      <w:proofErr w:type="spellStart"/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>Δ</w:t>
      </w:r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  <w:vertAlign w:val="subscript"/>
        </w:rPr>
        <w:t>sbfd</w:t>
      </w:r>
      <w:proofErr w:type="spellEnd"/>
      <m:oMath>
        <m:r>
          <m:rPr>
            <m:sty m:val="p"/>
          </m:rPr>
          <w:rPr>
            <w:rFonts w:ascii="Cambria Math" w:eastAsia="맑은 고딕" w:hAnsi="Cambria Math" w:cs="Times New Roman"/>
            <w:kern w:val="0"/>
            <w:szCs w:val="20"/>
          </w:rPr>
          <m:t>=</m:t>
        </m:r>
        <m:d>
          <m:dPr>
            <m:begChr m:val="⌊"/>
            <m:endChr m:val="⌋"/>
            <m:ctrlPr>
              <w:rPr>
                <w:rFonts w:ascii="Cambria Math" w:eastAsia="맑은 고딕" w:hAnsi="Cambria Math" w:cs="Times New Roman"/>
                <w:bCs/>
                <w:kern w:val="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Δ·K</m:t>
            </m:r>
          </m:e>
        </m:d>
      </m:oMath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for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determining lowest RO for </w:t>
      </w:r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SBFD symbols.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Then it is ensured that the RO is always located within the UL </w:t>
      </w:r>
      <w:proofErr w:type="spellStart"/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>subband</w:t>
      </w:r>
      <w:proofErr w:type="spellEnd"/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>.</w:t>
      </w:r>
      <w:r w:rsidR="00477ED2">
        <w:rPr>
          <w:rFonts w:ascii="Times New Roman" w:eastAsia="맑은 고딕" w:hAnsi="Times New Roman" w:cs="Times New Roman"/>
          <w:bCs/>
          <w:kern w:val="0"/>
          <w:szCs w:val="20"/>
        </w:rPr>
        <w:t xml:space="preserve"> 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 xml:space="preserve">Based on scaling operation, it is ensured that the lowest frequency location of RO in SBFD symbol is always confined within the UL usable PRBs. </w:t>
      </w:r>
      <w:proofErr w:type="spellStart"/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>Howeve</w:t>
      </w:r>
      <w:proofErr w:type="spellEnd"/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 xml:space="preserve">, depending on the number of FDMs configured by </w:t>
      </w:r>
      <w:r w:rsidR="00477ED2" w:rsidRPr="00D33FA6">
        <w:rPr>
          <w:rFonts w:ascii="Times New Roman" w:eastAsia="맑은 고딕" w:hAnsi="Times New Roman" w:cs="Times New Roman"/>
          <w:bCs/>
          <w:i/>
          <w:iCs/>
          <w:kern w:val="0"/>
          <w:szCs w:val="20"/>
        </w:rPr>
        <w:t>msg1-FDM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 xml:space="preserve">, the RO in SBFD symbol can exceeds the maximum UL usable BW. In this case, we can further consider the following solutions such that </w:t>
      </w:r>
      <w:r w:rsidR="00296ED9" w:rsidRPr="00D33FA6">
        <w:rPr>
          <w:rFonts w:ascii="Times New Roman" w:eastAsia="맑은 고딕" w:hAnsi="Times New Roman" w:cs="Times New Roman"/>
          <w:bCs/>
          <w:kern w:val="0"/>
          <w:szCs w:val="20"/>
        </w:rPr>
        <w:t>Option 1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>) the ROs are r</w:t>
      </w:r>
      <w:r w:rsidR="006C4EA5" w:rsidRPr="00D33FA6">
        <w:rPr>
          <w:rFonts w:ascii="Times New Roman" w:eastAsia="맑은 고딕" w:hAnsi="Times New Roman" w:cs="Times New Roman"/>
          <w:bCs/>
          <w:kern w:val="0"/>
          <w:szCs w:val="20"/>
        </w:rPr>
        <w:t>e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 xml:space="preserve">-arranged based on modulo operation applying modulo operation to the ROs or </w:t>
      </w:r>
      <w:r w:rsidR="00296ED9" w:rsidRPr="00D33FA6">
        <w:rPr>
          <w:rFonts w:ascii="Times New Roman" w:eastAsia="맑은 고딕" w:hAnsi="Times New Roman" w:cs="Times New Roman"/>
          <w:bCs/>
          <w:kern w:val="0"/>
          <w:szCs w:val="20"/>
        </w:rPr>
        <w:t>Option 2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>) the ROs exceeding UL usable PRBs are considered as invalid.</w:t>
      </w:r>
      <w:r w:rsidR="00296ED9" w:rsidRPr="00D33FA6">
        <w:rPr>
          <w:rFonts w:ascii="Times New Roman" w:eastAsia="맑은 고딕" w:hAnsi="Times New Roman" w:cs="Times New Roman"/>
          <w:bCs/>
          <w:kern w:val="0"/>
          <w:szCs w:val="20"/>
        </w:rPr>
        <w:t xml:space="preserve"> In our view, it is preferred to consider it as invalid ROs.</w:t>
      </w:r>
    </w:p>
    <w:p w14:paraId="160F456B" w14:textId="77777777" w:rsidR="00477ED2" w:rsidRPr="00B038AF" w:rsidRDefault="00477ED2" w:rsidP="003E1998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</w:p>
    <w:p w14:paraId="566AF6E6" w14:textId="0CCBE2EA" w:rsidR="003E1998" w:rsidRDefault="00477ED2" w:rsidP="00477ED2">
      <w:pPr>
        <w:widowControl/>
        <w:wordWrap/>
        <w:autoSpaceDE/>
        <w:autoSpaceDN/>
        <w:spacing w:after="0" w:line="276" w:lineRule="auto"/>
        <w:contextualSpacing/>
        <w:jc w:val="center"/>
        <w:rPr>
          <w:rFonts w:ascii="Times New Roman" w:eastAsia="맑은 고딕" w:hAnsi="Times New Roman" w:cs="Times New Roman"/>
          <w:bCs/>
          <w:kern w:val="0"/>
          <w:szCs w:val="20"/>
        </w:rPr>
      </w:pPr>
      <w:r>
        <w:rPr>
          <w:rFonts w:ascii="Times New Roman" w:eastAsia="맑은 고딕" w:hAnsi="Times New Roman" w:cs="Times New Roman"/>
          <w:bCs/>
          <w:noProof/>
          <w:kern w:val="0"/>
          <w:szCs w:val="20"/>
        </w:rPr>
        <w:drawing>
          <wp:inline distT="0" distB="0" distL="0" distR="0" wp14:anchorId="170C0D98" wp14:editId="54A4DAFC">
            <wp:extent cx="3269894" cy="1323659"/>
            <wp:effectExtent l="0" t="0" r="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347" cy="1331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D3CADE" w14:textId="5371CC17" w:rsidR="003E1998" w:rsidRDefault="003E1998" w:rsidP="00471995">
      <w:pPr>
        <w:widowControl/>
        <w:wordWrap/>
        <w:autoSpaceDE/>
        <w:autoSpaceDN/>
        <w:spacing w:after="0" w:line="276" w:lineRule="auto"/>
        <w:contextualSpacing/>
        <w:jc w:val="center"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2695BD44" w14:textId="7AB2AF60" w:rsidR="00471995" w:rsidRPr="00471995" w:rsidRDefault="00471995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471995">
        <w:rPr>
          <w:rFonts w:ascii="Times New Roman" w:eastAsia="맑은 고딕" w:hAnsi="Times New Roman" w:cs="Times New Roman" w:hint="eastAsia"/>
          <w:bCs/>
          <w:kern w:val="0"/>
          <w:szCs w:val="20"/>
        </w:rPr>
        <w:t>F</w:t>
      </w:r>
      <w:r w:rsidRPr="00471995">
        <w:rPr>
          <w:rFonts w:ascii="Times New Roman" w:eastAsia="맑은 고딕" w:hAnsi="Times New Roman" w:cs="Times New Roman"/>
          <w:bCs/>
          <w:kern w:val="0"/>
          <w:szCs w:val="20"/>
        </w:rPr>
        <w:t>ig. 1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. Example of RACH configuration with re-interpretation of </w:t>
      </w:r>
      <w:r w:rsidRPr="00471995">
        <w:rPr>
          <w:rFonts w:ascii="Times New Roman" w:eastAsia="맑은 고딕" w:hAnsi="Times New Roman" w:cs="Times New Roman"/>
          <w:bCs/>
          <w:i/>
          <w:kern w:val="0"/>
          <w:szCs w:val="20"/>
        </w:rPr>
        <w:t>msg1-FrequencyStart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>.</w:t>
      </w:r>
    </w:p>
    <w:p w14:paraId="382C432F" w14:textId="77777777" w:rsidR="003E1998" w:rsidRDefault="003E1998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50F49632" w14:textId="73468F16" w:rsidR="00395655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3: Support reinterpret </w:t>
      </w:r>
      <w:r w:rsidRPr="003E1998">
        <w:rPr>
          <w:rFonts w:ascii="Times New Roman" w:eastAsia="맑은 고딕" w:hAnsi="Times New Roman" w:cs="Times New Roman" w:hint="eastAsia"/>
          <w:b/>
          <w:bCs/>
          <w:i/>
          <w:kern w:val="0"/>
          <w:szCs w:val="20"/>
        </w:rPr>
        <w:t>msg1-FrequencyStart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in </w:t>
      </w:r>
      <w:proofErr w:type="spellStart"/>
      <w:r w:rsidRPr="003E1998">
        <w:rPr>
          <w:rFonts w:ascii="Times New Roman" w:eastAsia="맑은 고딕" w:hAnsi="Times New Roman" w:cs="Times New Roman" w:hint="eastAsia"/>
          <w:b/>
          <w:bCs/>
          <w:i/>
          <w:kern w:val="0"/>
          <w:szCs w:val="20"/>
        </w:rPr>
        <w:t>rach-ConfigCommon</w:t>
      </w:r>
      <w:proofErr w:type="spellEnd"/>
      <w:r w:rsidR="003E1998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for SBFD symbols as follows:</w:t>
      </w:r>
    </w:p>
    <w:p w14:paraId="415F0E24" w14:textId="3C796AAD" w:rsidR="003E1998" w:rsidRDefault="003E1998" w:rsidP="003E1998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T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he indicated offset value is reinterpreted with scaling, such that </w:t>
      </w:r>
      <w:proofErr w:type="spellStart"/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Δ</w:t>
      </w:r>
      <w:r w:rsidRPr="003E1998">
        <w:rPr>
          <w:rFonts w:ascii="Times New Roman" w:eastAsia="맑은 고딕" w:hAnsi="Times New Roman" w:cs="Times New Roman"/>
          <w:b/>
          <w:bCs/>
          <w:kern w:val="0"/>
          <w:szCs w:val="20"/>
          <w:vertAlign w:val="subscript"/>
        </w:rPr>
        <w:t>sbfd</w:t>
      </w:r>
      <w:proofErr w:type="spellEnd"/>
      <m:oMath>
        <m:r>
          <m:rPr>
            <m:sty m:val="b"/>
          </m:rPr>
          <w:rPr>
            <w:rFonts w:ascii="Cambria Math" w:eastAsia="맑은 고딕" w:hAnsi="Cambria Math" w:cs="Times New Roman"/>
            <w:kern w:val="0"/>
            <w:szCs w:val="20"/>
          </w:rPr>
          <m:t>=</m:t>
        </m:r>
        <m:d>
          <m:dPr>
            <m:begChr m:val="⌊"/>
            <m:endChr m:val="⌋"/>
            <m:ctrlPr>
              <w:rPr>
                <w:rFonts w:ascii="Cambria Math" w:eastAsia="맑은 고딕" w:hAnsi="Cambria Math" w:cs="Times New Roman"/>
                <w:b/>
                <w:bCs/>
                <w:kern w:val="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Δ·K</m:t>
            </m:r>
          </m:e>
        </m:d>
      </m:oMath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where K=</w:t>
      </w:r>
      <m:oMath>
        <m:sSubSup>
          <m:sSubSupPr>
            <m:ctrlPr>
              <w:rPr>
                <w:rFonts w:ascii="Cambria Math" w:eastAsia="맑은 고딕" w:hAnsi="Cambria Math" w:cs="Times New Roman"/>
                <w:b/>
                <w:bCs/>
                <w:i/>
                <w:kern w:val="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ULsub</m:t>
            </m:r>
          </m:sup>
        </m:sSubSup>
        <m:r>
          <m:rPr>
            <m:sty m:val="bi"/>
          </m:rPr>
          <w:rPr>
            <w:rFonts w:ascii="Cambria Math" w:eastAsia="맑은 고딕" w:hAnsi="Cambria Math" w:cs="Times New Roman"/>
            <w:kern w:val="0"/>
            <w:szCs w:val="20"/>
          </w:rPr>
          <m:t>/</m:t>
        </m:r>
        <m:sSubSup>
          <m:sSubSupPr>
            <m:ctrlPr>
              <w:rPr>
                <w:rFonts w:ascii="Cambria Math" w:eastAsia="맑은 고딕" w:hAnsi="Cambria Math" w:cs="Times New Roman"/>
                <w:b/>
                <w:bCs/>
                <w:i/>
                <w:kern w:val="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UL</m:t>
            </m:r>
          </m:sup>
        </m:sSubSup>
      </m:oMath>
      <w:r w:rsid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 w:cs="Times New Roman"/>
                <w:b/>
                <w:bCs/>
                <w:i/>
                <w:kern w:val="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ULsub</m:t>
            </m:r>
          </m:sup>
        </m:sSubSup>
      </m:oMath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is the number of</w:t>
      </w:r>
      <w:r w:rsidR="00040C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UL usable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PRBs </w:t>
      </w:r>
      <w:r w:rsid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and </w:t>
      </w:r>
      <m:oMath>
        <m:sSubSup>
          <m:sSubSupPr>
            <m:ctrlPr>
              <w:rPr>
                <w:rFonts w:ascii="Cambria Math" w:eastAsia="맑은 고딕" w:hAnsi="Cambria Math" w:cs="Times New Roman"/>
                <w:b/>
                <w:bCs/>
                <w:i/>
                <w:kern w:val="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UL</m:t>
            </m:r>
          </m:sup>
        </m:sSubSup>
      </m:oMath>
      <w:r w:rsidR="00B3179C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>is the number of PRBs for active UL BWP.</w:t>
      </w:r>
    </w:p>
    <w:p w14:paraId="092DA1B9" w14:textId="1D3C1FAC" w:rsidR="003E1998" w:rsidRDefault="003E1998" w:rsidP="00395655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The </w:t>
      </w:r>
      <w:r w:rsidR="00B3179C" w:rsidRP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re-interpreted </w:t>
      </w:r>
      <w:r w:rsidRP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offset </w:t>
      </w:r>
      <w:r w:rsidR="00B3179C" w:rsidRP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value </w:t>
      </w:r>
      <w:proofErr w:type="spellStart"/>
      <w:r w:rsidR="00B3179C" w:rsidRP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>Δ</w:t>
      </w:r>
      <w:r w:rsidR="00B3179C" w:rsidRPr="00B3179C">
        <w:rPr>
          <w:rFonts w:ascii="Times New Roman" w:eastAsia="맑은 고딕" w:hAnsi="Times New Roman" w:cs="Times New Roman"/>
          <w:b/>
          <w:bCs/>
          <w:kern w:val="0"/>
          <w:szCs w:val="20"/>
          <w:vertAlign w:val="subscript"/>
        </w:rPr>
        <w:t>sbfd</w:t>
      </w:r>
      <w:proofErr w:type="spellEnd"/>
      <w:r w:rsidR="00B3179C" w:rsidRP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is applied with </w:t>
      </w:r>
      <w:r w:rsidRP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respective to the lowest PRB of UL </w:t>
      </w:r>
      <w:proofErr w:type="spellStart"/>
      <w:r w:rsidRP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>subband</w:t>
      </w:r>
      <w:proofErr w:type="spellEnd"/>
      <w:r w:rsidRPr="00B3179C"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</w:p>
    <w:p w14:paraId="5E3956E1" w14:textId="6937ECED" w:rsidR="00477ED2" w:rsidRPr="00D33FA6" w:rsidRDefault="00296ED9" w:rsidP="00477ED2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lastRenderedPageBreak/>
        <w:t>The ROs located outside of UL usable PRBs are invalid.</w:t>
      </w:r>
    </w:p>
    <w:p w14:paraId="2B63F64C" w14:textId="6E91B4A2" w:rsidR="00B3179C" w:rsidRDefault="00B3179C" w:rsidP="00B3179C">
      <w:pPr>
        <w:pStyle w:val="a7"/>
        <w:widowControl/>
        <w:wordWrap/>
        <w:autoSpaceDE/>
        <w:autoSpaceDN/>
        <w:spacing w:after="0" w:line="276" w:lineRule="auto"/>
        <w:ind w:leftChars="0" w:left="72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5232D0D5" w14:textId="77777777" w:rsidR="00395655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SSB-RO mapping rule</w:t>
      </w:r>
    </w:p>
    <w:p w14:paraId="02825EF6" w14:textId="44290F86" w:rsidR="00395655" w:rsidRPr="00870802" w:rsidRDefault="00870802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Regarding the SSB-RO mapping rule, it is agreed to reuse the legacy rule when the legacy ROs in non-SBFD symbols and the SBFD symbols configured as flexible. For the ROs in SBFD symbols configured as downlink, a separate SSB-RO mapping rule will be used, however, the detailed mapping rule is FFS. </w:t>
      </w:r>
      <w:r w:rsidR="00BF1996">
        <w:rPr>
          <w:rFonts w:ascii="Times New Roman" w:eastAsia="맑은 고딕" w:hAnsi="Times New Roman" w:cs="Times New Roman"/>
          <w:bCs/>
          <w:kern w:val="0"/>
          <w:szCs w:val="20"/>
        </w:rPr>
        <w:t xml:space="preserve">We </w:t>
      </w:r>
      <w:r w:rsidR="00752D37">
        <w:rPr>
          <w:rFonts w:ascii="Times New Roman" w:eastAsia="맑은 고딕" w:hAnsi="Times New Roman" w:cs="Times New Roman"/>
          <w:bCs/>
          <w:kern w:val="0"/>
          <w:szCs w:val="20"/>
        </w:rPr>
        <w:t xml:space="preserve">prefer to </w:t>
      </w:r>
      <w:r w:rsidR="00BF1996">
        <w:rPr>
          <w:rFonts w:ascii="Times New Roman" w:eastAsia="맑은 고딕" w:hAnsi="Times New Roman" w:cs="Times New Roman"/>
          <w:bCs/>
          <w:kern w:val="0"/>
          <w:szCs w:val="20"/>
        </w:rPr>
        <w:t>reuse the legacy SSB-RO mapping rule for t</w:t>
      </w:r>
      <w:r w:rsidR="00752D37">
        <w:rPr>
          <w:rFonts w:ascii="Times New Roman" w:eastAsia="맑은 고딕" w:hAnsi="Times New Roman" w:cs="Times New Roman"/>
          <w:bCs/>
          <w:kern w:val="0"/>
          <w:szCs w:val="20"/>
        </w:rPr>
        <w:t xml:space="preserve">he ROs in SBFD symbols with downlink as well for the consistent UE behavior as long as there is no critical issue. </w:t>
      </w:r>
    </w:p>
    <w:p w14:paraId="5E81C634" w14:textId="77777777" w:rsidR="00395655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01253FB0" w14:textId="77777777" w:rsidR="00395655" w:rsidRPr="00AC7A0B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4: </w:t>
      </w:r>
      <w:r w:rsidRPr="0022653D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SBFD-aware UEs in RRC CONNECTED state, and for RACH configuration Option 1 with Alt 1-1, the legacy SSB-RO mapping rule is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re</w:t>
      </w:r>
      <w:r w:rsidRPr="0022653D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used for the ROs in SBFD symbols configured as downlink by </w:t>
      </w:r>
      <w:proofErr w:type="spellStart"/>
      <w:r w:rsidRPr="0022653D">
        <w:rPr>
          <w:rFonts w:ascii="Times New Roman" w:eastAsia="맑은 고딕" w:hAnsi="Times New Roman" w:cs="Times New Roman"/>
          <w:b/>
          <w:bCs/>
          <w:i/>
          <w:iCs/>
          <w:kern w:val="0"/>
          <w:szCs w:val="20"/>
        </w:rPr>
        <w:t>tdd</w:t>
      </w:r>
      <w:proofErr w:type="spellEnd"/>
      <w:r w:rsidRPr="0022653D">
        <w:rPr>
          <w:rFonts w:ascii="Times New Roman" w:eastAsia="맑은 고딕" w:hAnsi="Times New Roman" w:cs="Times New Roman"/>
          <w:b/>
          <w:bCs/>
          <w:i/>
          <w:iCs/>
          <w:kern w:val="0"/>
          <w:szCs w:val="20"/>
        </w:rPr>
        <w:t>-UL-DL-</w:t>
      </w:r>
      <w:proofErr w:type="spellStart"/>
      <w:r w:rsidRPr="0022653D">
        <w:rPr>
          <w:rFonts w:ascii="Times New Roman" w:eastAsia="맑은 고딕" w:hAnsi="Times New Roman" w:cs="Times New Roman"/>
          <w:b/>
          <w:bCs/>
          <w:i/>
          <w:iCs/>
          <w:kern w:val="0"/>
          <w:szCs w:val="20"/>
        </w:rPr>
        <w:t>ConfigurationCommon</w:t>
      </w:r>
      <w:proofErr w:type="spellEnd"/>
      <w:r w:rsidRPr="0022653D"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</w:p>
    <w:p w14:paraId="0D08F01F" w14:textId="77777777" w:rsidR="00395655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625F800E" w14:textId="77777777" w:rsidR="00395655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Power control</w:t>
      </w:r>
    </w:p>
    <w:p w14:paraId="04C083B6" w14:textId="5EB0F0DE" w:rsidR="00395655" w:rsidRPr="005D5E6B" w:rsidRDefault="005D5E6B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5D5E6B">
        <w:rPr>
          <w:rFonts w:ascii="Times New Roman" w:eastAsia="맑은 고딕" w:hAnsi="Times New Roman" w:cs="Times New Roman"/>
          <w:bCs/>
          <w:kern w:val="0"/>
          <w:szCs w:val="20"/>
        </w:rPr>
        <w:t xml:space="preserve">From 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>power control perspective, separate power control should be considered for</w:t>
      </w:r>
      <w:r w:rsidR="009B1B7A">
        <w:rPr>
          <w:rFonts w:ascii="Times New Roman" w:eastAsia="맑은 고딕" w:hAnsi="Times New Roman" w:cs="Times New Roman"/>
          <w:bCs/>
          <w:kern w:val="0"/>
          <w:szCs w:val="20"/>
        </w:rPr>
        <w:t xml:space="preserve"> PRACH transmission in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 SBFD symbols</w:t>
      </w:r>
      <w:r w:rsidR="009B1B7A">
        <w:rPr>
          <w:rFonts w:ascii="Times New Roman" w:eastAsia="맑은 고딕" w:hAnsi="Times New Roman" w:cs="Times New Roman"/>
          <w:bCs/>
          <w:kern w:val="0"/>
          <w:szCs w:val="20"/>
        </w:rPr>
        <w:t xml:space="preserve"> in order to handle the inter-UE CLI and potential high interference level at the </w:t>
      </w:r>
      <w:proofErr w:type="spellStart"/>
      <w:r w:rsidR="009B1B7A">
        <w:rPr>
          <w:rFonts w:ascii="Times New Roman" w:eastAsia="맑은 고딕" w:hAnsi="Times New Roman" w:cs="Times New Roman"/>
          <w:bCs/>
          <w:kern w:val="0"/>
          <w:szCs w:val="20"/>
        </w:rPr>
        <w:t>gNB</w:t>
      </w:r>
      <w:proofErr w:type="spellEnd"/>
      <w:r w:rsidR="009B1B7A">
        <w:rPr>
          <w:rFonts w:ascii="Times New Roman" w:eastAsia="맑은 고딕" w:hAnsi="Times New Roman" w:cs="Times New Roman"/>
          <w:bCs/>
          <w:kern w:val="0"/>
          <w:szCs w:val="20"/>
        </w:rPr>
        <w:t xml:space="preserve">. Unfortunately, it is impossible provide a separate power control command based on RACH configuration Option 1 with Alt 1-1 since it uses only the existing parameters of the single RACH configuration. </w:t>
      </w:r>
      <w:r w:rsidR="002F1FD8">
        <w:rPr>
          <w:rFonts w:ascii="Times New Roman" w:eastAsia="맑은 고딕" w:hAnsi="Times New Roman" w:cs="Times New Roman"/>
          <w:bCs/>
          <w:kern w:val="0"/>
          <w:szCs w:val="20"/>
        </w:rPr>
        <w:t xml:space="preserve">To support separate power control, the power control command should be re-interpreted for SBFD symbols. </w:t>
      </w:r>
      <w:r w:rsidR="00F02C42">
        <w:rPr>
          <w:rFonts w:ascii="Times New Roman" w:eastAsia="맑은 고딕" w:hAnsi="Times New Roman" w:cs="Times New Roman"/>
          <w:bCs/>
          <w:kern w:val="0"/>
          <w:szCs w:val="20"/>
        </w:rPr>
        <w:t>The detailed re-interpretation principle should be further studied.</w:t>
      </w:r>
    </w:p>
    <w:p w14:paraId="29889274" w14:textId="77777777" w:rsidR="000B4387" w:rsidRDefault="000B4387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6889A2CC" w14:textId="48ACC358" w:rsidR="00395655" w:rsidRPr="00AC7A0B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bookmarkStart w:id="7" w:name="_Hlk172675819"/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 w:rsidR="00D7626A">
        <w:rPr>
          <w:rFonts w:ascii="Times New Roman" w:eastAsia="맑은 고딕" w:hAnsi="Times New Roman" w:cs="Times New Roman"/>
          <w:b/>
          <w:bCs/>
          <w:kern w:val="0"/>
          <w:szCs w:val="20"/>
        </w:rPr>
        <w:t>5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="000B4387" w:rsidRPr="0022653D">
        <w:rPr>
          <w:rFonts w:ascii="Times New Roman" w:eastAsia="맑은 고딕" w:hAnsi="Times New Roman" w:cs="Times New Roman"/>
          <w:b/>
          <w:bCs/>
          <w:kern w:val="0"/>
          <w:szCs w:val="20"/>
        </w:rPr>
        <w:t>For SBFD-aware UEs in RRC CONNECTED state, and for RACH configuration Option 1 with Alt 1-1,</w:t>
      </w:r>
      <w:r w:rsidR="006B2DBB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support separate PRACH power control for SBFD symbols and non-SBFD symbol</w:t>
      </w:r>
      <w:r w:rsidR="00F02C42">
        <w:rPr>
          <w:rFonts w:ascii="Times New Roman" w:eastAsia="맑은 고딕" w:hAnsi="Times New Roman" w:cs="Times New Roman"/>
          <w:b/>
          <w:bCs/>
          <w:kern w:val="0"/>
          <w:szCs w:val="20"/>
        </w:rPr>
        <w:t>s</w:t>
      </w:r>
      <w:r w:rsidR="00D7626A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. For this purpose, the higher layer parameters related to </w:t>
      </w:r>
      <w:r w:rsidR="00F02C42">
        <w:rPr>
          <w:rFonts w:ascii="Times New Roman" w:eastAsia="맑은 고딕" w:hAnsi="Times New Roman" w:cs="Times New Roman"/>
          <w:b/>
          <w:bCs/>
          <w:kern w:val="0"/>
          <w:szCs w:val="20"/>
        </w:rPr>
        <w:t>the power control</w:t>
      </w:r>
      <w:r w:rsidR="00D7626A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(e.g., </w:t>
      </w:r>
      <w:proofErr w:type="spellStart"/>
      <w:r w:rsidR="00D7626A" w:rsidRPr="00D7626A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preambleReceivedTargetPower</w:t>
      </w:r>
      <w:proofErr w:type="spellEnd"/>
      <w:r w:rsidR="00D7626A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) </w:t>
      </w:r>
      <w:r w:rsidR="00354E0E">
        <w:rPr>
          <w:rFonts w:ascii="Times New Roman" w:eastAsia="맑은 고딕" w:hAnsi="Times New Roman" w:cs="Times New Roman"/>
          <w:b/>
          <w:bCs/>
          <w:kern w:val="0"/>
          <w:szCs w:val="20"/>
        </w:rPr>
        <w:t>are</w:t>
      </w:r>
      <w:r w:rsidR="00D7626A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reinterpreted for PRACH transmission in SBFD symbols</w:t>
      </w:r>
      <w:r w:rsidR="00F02C42"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</w:p>
    <w:bookmarkEnd w:id="7"/>
    <w:p w14:paraId="538B2C27" w14:textId="1D29C8FC" w:rsidR="00395655" w:rsidRPr="00395655" w:rsidRDefault="00395655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7651FE80" w14:textId="1FF24A01" w:rsidR="00F94703" w:rsidRPr="00F94703" w:rsidRDefault="00F94703" w:rsidP="00F94703">
      <w:pPr>
        <w:pStyle w:val="2"/>
        <w:rPr>
          <w:rFonts w:ascii="Arial" w:eastAsia="MS Mincho" w:hAnsi="Arial" w:cs="Arial"/>
          <w:sz w:val="32"/>
          <w:szCs w:val="32"/>
        </w:rPr>
      </w:pPr>
      <w:r w:rsidRPr="00F94703">
        <w:rPr>
          <w:rFonts w:ascii="Arial" w:hAnsi="Arial" w:cs="Arial"/>
          <w:sz w:val="32"/>
          <w:szCs w:val="32"/>
        </w:rPr>
        <w:t>2.1.</w:t>
      </w:r>
      <w:r>
        <w:rPr>
          <w:rFonts w:ascii="Arial" w:hAnsi="Arial" w:cs="Arial"/>
          <w:sz w:val="32"/>
          <w:szCs w:val="32"/>
        </w:rPr>
        <w:t>2</w:t>
      </w:r>
      <w:r w:rsidRPr="00F94703">
        <w:rPr>
          <w:rFonts w:ascii="Arial" w:hAnsi="Arial" w:cs="Arial"/>
          <w:sz w:val="32"/>
          <w:szCs w:val="32"/>
        </w:rPr>
        <w:t xml:space="preserve"> R</w:t>
      </w:r>
      <w:r>
        <w:rPr>
          <w:rFonts w:ascii="Arial" w:hAnsi="Arial" w:cs="Arial"/>
          <w:sz w:val="32"/>
          <w:szCs w:val="32"/>
        </w:rPr>
        <w:t>ACH configuration Option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95655" w14:paraId="5D6BF21F" w14:textId="77777777" w:rsidTr="00395655">
        <w:tc>
          <w:tcPr>
            <w:tcW w:w="9631" w:type="dxa"/>
          </w:tcPr>
          <w:p w14:paraId="1246AC42" w14:textId="77777777" w:rsidR="00395655" w:rsidRPr="00CD6052" w:rsidRDefault="00395655" w:rsidP="00395655">
            <w:pPr>
              <w:widowControl/>
              <w:wordWrap/>
              <w:autoSpaceDE/>
              <w:autoSpaceDN/>
              <w:spacing w:after="0"/>
              <w:rPr>
                <w:rFonts w:eastAsia="바탕"/>
                <w:b/>
                <w:lang w:val="en-GB" w:eastAsia="en-US"/>
              </w:rPr>
            </w:pPr>
            <w:r w:rsidRPr="00CD6052">
              <w:rPr>
                <w:rFonts w:eastAsia="바탕"/>
                <w:b/>
                <w:highlight w:val="green"/>
                <w:lang w:val="en-GB" w:eastAsia="en-US"/>
              </w:rPr>
              <w:t>RAN1#117 Agreement</w:t>
            </w:r>
          </w:p>
          <w:p w14:paraId="3C4B145A" w14:textId="77777777" w:rsidR="00395655" w:rsidRPr="00CD6052" w:rsidRDefault="00395655" w:rsidP="00395655">
            <w:pPr>
              <w:widowControl/>
              <w:wordWrap/>
              <w:autoSpaceDE/>
              <w:autoSpaceDN/>
              <w:spacing w:after="0"/>
              <w:rPr>
                <w:rFonts w:eastAsia="바탕"/>
                <w:color w:val="000000"/>
                <w:lang w:val="en-GB" w:eastAsia="en-US"/>
              </w:rPr>
            </w:pPr>
            <w:r w:rsidRPr="00CD6052">
              <w:rPr>
                <w:rFonts w:eastAsia="바탕"/>
                <w:color w:val="000000"/>
                <w:lang w:val="en-GB" w:eastAsia="en-US"/>
              </w:rPr>
              <w:t xml:space="preserve">A RO across SBFD symbols and non-SBFD symbols in the same slot or across slots is invalid by default. </w:t>
            </w:r>
          </w:p>
          <w:p w14:paraId="27589943" w14:textId="77777777" w:rsidR="00395655" w:rsidRPr="00CD6052" w:rsidRDefault="00395655" w:rsidP="00395655">
            <w:pPr>
              <w:widowControl/>
              <w:wordWrap/>
              <w:autoSpaceDE/>
              <w:autoSpaceDN/>
              <w:spacing w:after="0"/>
              <w:rPr>
                <w:rFonts w:eastAsia="바탕"/>
                <w:color w:val="000000"/>
                <w:lang w:val="en-GB" w:eastAsia="en-US"/>
              </w:rPr>
            </w:pPr>
            <w:r w:rsidRPr="00CD6052">
              <w:rPr>
                <w:rFonts w:eastAsia="바탕"/>
                <w:color w:val="000000"/>
                <w:lang w:val="en-GB" w:eastAsia="en-US"/>
              </w:rPr>
              <w:t>A configured RO starting from SBFD symbol and ending in</w:t>
            </w:r>
            <w:r w:rsidRPr="00CD6052">
              <w:rPr>
                <w:rFonts w:eastAsia="바탕"/>
                <w:lang w:val="en-GB" w:eastAsia="en-US"/>
              </w:rPr>
              <w:t xml:space="preserve"> non-SBFD symbol either in the same slot or across different slots can be valid based on network configuration. This</w:t>
            </w:r>
            <w:r w:rsidRPr="00CD6052">
              <w:rPr>
                <w:rFonts w:eastAsia="DengXian"/>
                <w:iCs/>
                <w:lang w:val="en-GB" w:eastAsia="en-US"/>
              </w:rPr>
              <w:t xml:space="preserve"> is only supported for RACH configuration option 2 and only supported for the ROs configured by the additional RACH configuration. </w:t>
            </w:r>
            <w:r w:rsidRPr="00CD6052">
              <w:rPr>
                <w:rFonts w:eastAsia="바탕"/>
                <w:color w:val="000000"/>
                <w:lang w:val="en-GB" w:eastAsia="en-US"/>
              </w:rPr>
              <w:t>If network configures such RO as a valid RO, UE should treat the RO as an additional-RO in SBFD symbols, and the followings are assumed by network and UE:</w:t>
            </w:r>
          </w:p>
          <w:p w14:paraId="0CFC6DA5" w14:textId="77777777" w:rsidR="00395655" w:rsidRPr="00CD6052" w:rsidRDefault="00395655" w:rsidP="00395655">
            <w:pPr>
              <w:widowControl/>
              <w:numPr>
                <w:ilvl w:val="0"/>
                <w:numId w:val="42"/>
              </w:numPr>
              <w:wordWrap/>
              <w:overflowPunct w:val="0"/>
              <w:autoSpaceDE/>
              <w:autoSpaceDN/>
              <w:adjustRightInd w:val="0"/>
              <w:spacing w:after="0"/>
              <w:ind w:left="714" w:hanging="357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CD6052">
              <w:rPr>
                <w:rFonts w:eastAsia="SimSun"/>
                <w:lang w:eastAsia="ja-JP"/>
              </w:rPr>
              <w:t>The same frequency resources are used for both the SBFD segment and non-SBFD segment of the PRACH.</w:t>
            </w:r>
          </w:p>
          <w:p w14:paraId="4B06FF4C" w14:textId="77777777" w:rsidR="00395655" w:rsidRPr="00CD6052" w:rsidRDefault="00395655" w:rsidP="00395655">
            <w:pPr>
              <w:widowControl/>
              <w:numPr>
                <w:ilvl w:val="0"/>
                <w:numId w:val="42"/>
              </w:numPr>
              <w:wordWrap/>
              <w:overflowPunct w:val="0"/>
              <w:autoSpaceDE/>
              <w:autoSpaceDN/>
              <w:adjustRightInd w:val="0"/>
              <w:spacing w:after="0"/>
              <w:ind w:left="714" w:hanging="357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CD6052">
              <w:rPr>
                <w:rFonts w:eastAsia="SimSun"/>
                <w:lang w:eastAsia="ja-JP"/>
              </w:rPr>
              <w:t>The same UL transmit power is used for both the SBFD segment and non-SBFD segment of the PRACH.</w:t>
            </w:r>
          </w:p>
          <w:p w14:paraId="667CF4D4" w14:textId="77777777" w:rsidR="00395655" w:rsidRPr="00CD6052" w:rsidRDefault="00395655" w:rsidP="00395655">
            <w:pPr>
              <w:widowControl/>
              <w:numPr>
                <w:ilvl w:val="0"/>
                <w:numId w:val="42"/>
              </w:numPr>
              <w:wordWrap/>
              <w:overflowPunct w:val="0"/>
              <w:autoSpaceDE/>
              <w:autoSpaceDN/>
              <w:adjustRightInd w:val="0"/>
              <w:spacing w:after="0"/>
              <w:ind w:left="714" w:hanging="357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CD6052">
              <w:rPr>
                <w:rFonts w:eastAsia="SimSun"/>
                <w:lang w:eastAsia="ja-JP"/>
              </w:rPr>
              <w:t>The same UL spatial domain filter is used for both the SBFD segment and non-SBFD segment of the PRACH.</w:t>
            </w:r>
          </w:p>
          <w:p w14:paraId="62C94A45" w14:textId="77777777" w:rsidR="00395655" w:rsidRPr="00CD6052" w:rsidRDefault="00395655" w:rsidP="00395655">
            <w:pPr>
              <w:widowControl/>
              <w:numPr>
                <w:ilvl w:val="0"/>
                <w:numId w:val="42"/>
              </w:numPr>
              <w:wordWrap/>
              <w:overflowPunct w:val="0"/>
              <w:autoSpaceDE/>
              <w:autoSpaceDN/>
              <w:adjustRightInd w:val="0"/>
              <w:spacing w:after="0"/>
              <w:ind w:left="714" w:hanging="357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CD6052">
              <w:rPr>
                <w:rFonts w:eastAsia="SimSun"/>
                <w:lang w:eastAsia="ja-JP"/>
              </w:rPr>
              <w:t>UE doesn’t stop PRACH transmission in the transition period/gap (if any) between SBFD and non-SBFD symbols</w:t>
            </w:r>
          </w:p>
          <w:p w14:paraId="5F33306D" w14:textId="77777777" w:rsidR="00395655" w:rsidRPr="00CD6052" w:rsidRDefault="00395655" w:rsidP="00395655">
            <w:pPr>
              <w:widowControl/>
              <w:numPr>
                <w:ilvl w:val="0"/>
                <w:numId w:val="42"/>
              </w:numPr>
              <w:wordWrap/>
              <w:overflowPunct w:val="0"/>
              <w:autoSpaceDE/>
              <w:autoSpaceDN/>
              <w:adjustRightInd w:val="0"/>
              <w:spacing w:after="0"/>
              <w:ind w:left="714" w:hanging="357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CD6052">
              <w:rPr>
                <w:rFonts w:eastAsia="SimSun"/>
                <w:lang w:eastAsia="ja-JP"/>
              </w:rPr>
              <w:t>There are no phase coherency requirements on the UE between the SBFD segment and non-SBFD segment of the PRACH.</w:t>
            </w:r>
          </w:p>
          <w:p w14:paraId="49D5AD00" w14:textId="77777777" w:rsidR="00395655" w:rsidRPr="00CD6052" w:rsidRDefault="00395655" w:rsidP="00395655">
            <w:pPr>
              <w:widowControl/>
              <w:numPr>
                <w:ilvl w:val="0"/>
                <w:numId w:val="42"/>
              </w:numPr>
              <w:wordWrap/>
              <w:overflowPunct w:val="0"/>
              <w:autoSpaceDE/>
              <w:autoSpaceDN/>
              <w:adjustRightInd w:val="0"/>
              <w:spacing w:after="0"/>
              <w:ind w:left="714" w:hanging="357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CD6052">
              <w:rPr>
                <w:rFonts w:eastAsia="SimSun"/>
                <w:lang w:eastAsia="ja-JP"/>
              </w:rPr>
              <w:t>Other assumptions are not precluded.</w:t>
            </w:r>
          </w:p>
          <w:p w14:paraId="255AA5F4" w14:textId="77777777" w:rsidR="00395655" w:rsidRPr="00CD6052" w:rsidRDefault="00395655" w:rsidP="00395655">
            <w:pPr>
              <w:widowControl/>
              <w:wordWrap/>
              <w:autoSpaceDE/>
              <w:autoSpaceDN/>
              <w:spacing w:after="0"/>
              <w:rPr>
                <w:rFonts w:eastAsia="바탕"/>
                <w:color w:val="000000"/>
                <w:lang w:val="en-GB" w:eastAsia="en-US"/>
              </w:rPr>
            </w:pPr>
            <w:r w:rsidRPr="00CD6052">
              <w:rPr>
                <w:rFonts w:eastAsia="바탕"/>
                <w:color w:val="000000"/>
                <w:lang w:val="en-GB" w:eastAsia="en-US"/>
              </w:rPr>
              <w:t>NOTE: For FR2, network may need to ensure that the additional-RO and the legacy RO, which overlap with each other in time domain, are mapped to the same SSB.</w:t>
            </w:r>
          </w:p>
          <w:p w14:paraId="5EA98F26" w14:textId="77777777" w:rsidR="004224CB" w:rsidRDefault="004224CB" w:rsidP="00395655">
            <w:pPr>
              <w:wordWrap/>
              <w:adjustRightInd w:val="0"/>
              <w:spacing w:after="0"/>
              <w:rPr>
                <w:rFonts w:ascii="Times" w:eastAsia="맑은 고딕" w:hAnsi="Times"/>
                <w:iCs/>
                <w:szCs w:val="24"/>
                <w:highlight w:val="green"/>
              </w:rPr>
            </w:pPr>
          </w:p>
          <w:p w14:paraId="2A2D8D7D" w14:textId="77777777" w:rsidR="00395655" w:rsidRPr="00CD6052" w:rsidRDefault="00395655" w:rsidP="00395655">
            <w:pPr>
              <w:wordWrap/>
              <w:adjustRightInd w:val="0"/>
              <w:spacing w:after="0"/>
              <w:rPr>
                <w:rFonts w:ascii="Times" w:eastAsia="맑은 고딕" w:hAnsi="Times"/>
                <w:b/>
                <w:iCs/>
                <w:szCs w:val="24"/>
              </w:rPr>
            </w:pPr>
            <w:r w:rsidRPr="00CD6052">
              <w:rPr>
                <w:rFonts w:ascii="Times" w:eastAsia="맑은 고딕" w:hAnsi="Times"/>
                <w:b/>
                <w:iCs/>
                <w:szCs w:val="24"/>
                <w:highlight w:val="green"/>
              </w:rPr>
              <w:t>RAN1#117 Agreement</w:t>
            </w:r>
          </w:p>
          <w:p w14:paraId="3099CEED" w14:textId="77777777" w:rsidR="00395655" w:rsidRPr="00CD6052" w:rsidRDefault="00395655" w:rsidP="00395655">
            <w:pPr>
              <w:widowControl/>
              <w:wordWrap/>
              <w:autoSpaceDE/>
              <w:autoSpaceDN/>
              <w:spacing w:after="0"/>
              <w:rPr>
                <w:rFonts w:eastAsia="바탕"/>
                <w:iCs/>
                <w:lang w:val="en-GB" w:eastAsia="en-US"/>
              </w:rPr>
            </w:pPr>
            <w:r w:rsidRPr="00CD6052">
              <w:rPr>
                <w:rFonts w:eastAsia="바탕"/>
                <w:iCs/>
                <w:lang w:val="en-GB" w:eastAsia="en-US"/>
              </w:rPr>
              <w:t xml:space="preserve">Update the following agreement made in RAN1#116-bis meeting: </w:t>
            </w:r>
          </w:p>
          <w:p w14:paraId="17A41DC3" w14:textId="77777777" w:rsidR="00395655" w:rsidRPr="00CD6052" w:rsidRDefault="00395655" w:rsidP="00395655">
            <w:pPr>
              <w:widowControl/>
              <w:wordWrap/>
              <w:autoSpaceDE/>
              <w:autoSpaceDN/>
              <w:spacing w:after="0"/>
              <w:rPr>
                <w:rFonts w:eastAsia="바탕"/>
                <w:iCs/>
                <w:lang w:val="en-GB" w:eastAsia="en-US"/>
              </w:rPr>
            </w:pPr>
            <w:r w:rsidRPr="00CD6052">
              <w:rPr>
                <w:rFonts w:eastAsia="바탕"/>
                <w:iCs/>
                <w:lang w:val="en-GB" w:eastAsia="en-US"/>
              </w:rPr>
              <w:t xml:space="preserve">For RACH configuration Option 2 (i.e., Use two separate RACH configurations, including one legacy RACH configuration and one additional RACH configuration) to support random access operation for SBFD-aware UEs in RRC CONNECTED state, and for interpretation of the parameter </w:t>
            </w:r>
            <w:proofErr w:type="spellStart"/>
            <w:r w:rsidRPr="00CD6052">
              <w:rPr>
                <w:rFonts w:eastAsia="바탕"/>
                <w:i/>
                <w:lang w:val="en-GB" w:eastAsia="en-US"/>
              </w:rPr>
              <w:t>prach-ConfigurationIndex</w:t>
            </w:r>
            <w:proofErr w:type="spellEnd"/>
            <w:r w:rsidRPr="00CD6052">
              <w:rPr>
                <w:rFonts w:eastAsia="바탕"/>
                <w:iCs/>
                <w:lang w:val="en-GB" w:eastAsia="en-US"/>
              </w:rPr>
              <w:t xml:space="preserve"> provided by the additional RACH configuration,</w:t>
            </w:r>
          </w:p>
          <w:p w14:paraId="0E167625" w14:textId="77777777" w:rsidR="00395655" w:rsidRPr="00CD6052" w:rsidRDefault="00395655" w:rsidP="00395655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spacing w:after="0"/>
              <w:rPr>
                <w:rFonts w:eastAsia="바탕"/>
                <w:iCs/>
                <w:lang w:eastAsia="x-none"/>
              </w:rPr>
            </w:pPr>
            <w:r w:rsidRPr="00CD6052">
              <w:rPr>
                <w:rFonts w:eastAsia="바탕"/>
                <w:iCs/>
                <w:lang w:eastAsia="x-none"/>
              </w:rPr>
              <w:t>For FR2,</w:t>
            </w:r>
            <w:r w:rsidRPr="00CD6052">
              <w:rPr>
                <w:rFonts w:eastAsia="맑은 고딕"/>
                <w:iCs/>
                <w:lang w:eastAsia="x-none"/>
              </w:rPr>
              <w:t xml:space="preserve"> adopt </w:t>
            </w:r>
            <w:r w:rsidRPr="00CD6052">
              <w:rPr>
                <w:rFonts w:eastAsia="바탕"/>
                <w:iCs/>
                <w:lang w:eastAsia="x-none"/>
              </w:rPr>
              <w:t>the following:</w:t>
            </w:r>
          </w:p>
          <w:p w14:paraId="0EBF14AE" w14:textId="77777777" w:rsidR="00395655" w:rsidRPr="00CD6052" w:rsidRDefault="00395655" w:rsidP="00395655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spacing w:after="0"/>
              <w:rPr>
                <w:rFonts w:eastAsia="바탕"/>
                <w:iCs/>
                <w:lang w:eastAsia="x-none"/>
              </w:rPr>
            </w:pPr>
            <w:r w:rsidRPr="00CD6052">
              <w:rPr>
                <w:rFonts w:eastAsia="바탕"/>
                <w:iCs/>
                <w:lang w:eastAsia="x-none"/>
              </w:rPr>
              <w:t xml:space="preserve">Alt 1: use existing </w:t>
            </w:r>
            <w:proofErr w:type="gramStart"/>
            <w:r w:rsidRPr="00CD6052">
              <w:rPr>
                <w:rFonts w:eastAsia="바탕"/>
                <w:iCs/>
                <w:lang w:eastAsia="x-none"/>
              </w:rPr>
              <w:t>random access</w:t>
            </w:r>
            <w:proofErr w:type="gramEnd"/>
            <w:r w:rsidRPr="00CD6052">
              <w:rPr>
                <w:rFonts w:eastAsia="바탕"/>
                <w:iCs/>
                <w:lang w:eastAsia="x-none"/>
              </w:rPr>
              <w:t xml:space="preserve"> configurations table for unpaired spectrum (i.e., Table 6.3.3.2-4 in TS38.211) </w:t>
            </w:r>
          </w:p>
          <w:p w14:paraId="53890345" w14:textId="77777777" w:rsidR="00395655" w:rsidRPr="00CD6052" w:rsidRDefault="00395655" w:rsidP="0039565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spacing w:after="0"/>
              <w:rPr>
                <w:rFonts w:eastAsia="바탕"/>
                <w:iCs/>
                <w:lang w:eastAsia="x-none"/>
              </w:rPr>
            </w:pPr>
            <w:r w:rsidRPr="00CD6052">
              <w:rPr>
                <w:rFonts w:eastAsia="바탕"/>
                <w:iCs/>
                <w:lang w:eastAsia="x-none"/>
              </w:rPr>
              <w:t>FFS whether to introduce new parameter(s) to determine the slot number for ROs in SBFD symbols.</w:t>
            </w:r>
          </w:p>
          <w:p w14:paraId="4A4F406A" w14:textId="77777777" w:rsidR="00395655" w:rsidRPr="00CD6052" w:rsidRDefault="00395655" w:rsidP="00395655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spacing w:after="0"/>
              <w:rPr>
                <w:rFonts w:eastAsia="바탕"/>
                <w:iCs/>
                <w:lang w:eastAsia="x-none"/>
              </w:rPr>
            </w:pPr>
            <w:r w:rsidRPr="00CD6052">
              <w:rPr>
                <w:rFonts w:eastAsia="바탕"/>
                <w:iCs/>
                <w:lang w:eastAsia="x-none"/>
              </w:rPr>
              <w:lastRenderedPageBreak/>
              <w:t xml:space="preserve">For FR1, </w:t>
            </w:r>
            <w:r w:rsidRPr="00CD6052">
              <w:rPr>
                <w:rFonts w:eastAsia="맑은 고딕"/>
                <w:iCs/>
                <w:lang w:eastAsia="x-none"/>
              </w:rPr>
              <w:t>consider</w:t>
            </w:r>
            <w:r w:rsidRPr="00CD6052">
              <w:rPr>
                <w:rFonts w:eastAsia="바탕"/>
                <w:iCs/>
                <w:lang w:eastAsia="x-none"/>
              </w:rPr>
              <w:t xml:space="preserve"> from the following alternatives:</w:t>
            </w:r>
          </w:p>
          <w:p w14:paraId="5D66EDE2" w14:textId="77777777" w:rsidR="00395655" w:rsidRPr="00CD6052" w:rsidRDefault="00395655" w:rsidP="00395655">
            <w:pPr>
              <w:widowControl/>
              <w:numPr>
                <w:ilvl w:val="1"/>
                <w:numId w:val="41"/>
              </w:numPr>
              <w:wordWrap/>
              <w:autoSpaceDE/>
              <w:autoSpaceDN/>
              <w:spacing w:after="0"/>
              <w:rPr>
                <w:rFonts w:eastAsia="바탕"/>
                <w:iCs/>
                <w:lang w:eastAsia="x-none"/>
              </w:rPr>
            </w:pPr>
            <w:r w:rsidRPr="00CD6052">
              <w:rPr>
                <w:rFonts w:eastAsia="바탕"/>
                <w:iCs/>
                <w:lang w:eastAsia="x-none"/>
              </w:rPr>
              <w:t xml:space="preserve">Alt 1: Use existing </w:t>
            </w:r>
            <w:proofErr w:type="gramStart"/>
            <w:r w:rsidRPr="00CD6052">
              <w:rPr>
                <w:rFonts w:eastAsia="바탕"/>
                <w:iCs/>
                <w:lang w:eastAsia="x-none"/>
              </w:rPr>
              <w:t>random access</w:t>
            </w:r>
            <w:proofErr w:type="gramEnd"/>
            <w:r w:rsidRPr="00CD6052">
              <w:rPr>
                <w:rFonts w:eastAsia="바탕"/>
                <w:iCs/>
                <w:lang w:eastAsia="x-none"/>
              </w:rPr>
              <w:t xml:space="preserve"> configurations table for unpaired spectrum (i.e., Table 6.3.3.2-3 in TS38.211) </w:t>
            </w:r>
          </w:p>
          <w:p w14:paraId="50C0ECF7" w14:textId="77777777" w:rsidR="00395655" w:rsidRPr="00CD6052" w:rsidRDefault="00395655" w:rsidP="00395655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spacing w:after="0"/>
              <w:rPr>
                <w:rFonts w:eastAsia="바탕"/>
                <w:iCs/>
                <w:lang w:eastAsia="x-none"/>
              </w:rPr>
            </w:pPr>
            <w:r w:rsidRPr="00CD6052">
              <w:rPr>
                <w:rFonts w:eastAsia="바탕"/>
                <w:iCs/>
                <w:lang w:eastAsia="x-none"/>
              </w:rPr>
              <w:t>FFS whether to introduce new parameter(s) to determine the subframe number for ROs in SBFD symbols.</w:t>
            </w:r>
          </w:p>
          <w:p w14:paraId="517DAD3E" w14:textId="144F8EDC" w:rsidR="00395655" w:rsidRDefault="00395655" w:rsidP="00395655">
            <w:pPr>
              <w:widowControl/>
              <w:wordWrap/>
              <w:autoSpaceDE/>
              <w:autoSpaceDN/>
              <w:spacing w:after="0" w:line="276" w:lineRule="auto"/>
              <w:contextualSpacing/>
              <w:rPr>
                <w:rFonts w:eastAsia="맑은 고딕"/>
                <w:b/>
                <w:bCs/>
                <w:u w:val="single"/>
              </w:rPr>
            </w:pPr>
            <w:r w:rsidRPr="00CD6052">
              <w:rPr>
                <w:rFonts w:eastAsia="바탕"/>
                <w:iCs/>
                <w:lang w:eastAsia="x-none"/>
              </w:rPr>
              <w:t xml:space="preserve">Alt 2: Use existing </w:t>
            </w:r>
            <w:proofErr w:type="gramStart"/>
            <w:r w:rsidRPr="00CD6052">
              <w:rPr>
                <w:rFonts w:eastAsia="바탕"/>
                <w:iCs/>
                <w:lang w:eastAsia="x-none"/>
              </w:rPr>
              <w:t>random access</w:t>
            </w:r>
            <w:proofErr w:type="gramEnd"/>
            <w:r w:rsidRPr="00CD6052">
              <w:rPr>
                <w:rFonts w:eastAsia="바탕"/>
                <w:iCs/>
                <w:lang w:eastAsia="x-none"/>
              </w:rPr>
              <w:t xml:space="preserve"> configurations table for paired spectrum/supplementary uplink (i.e., Table 6.3.3.2-2 in TS38.211).</w:t>
            </w:r>
          </w:p>
        </w:tc>
      </w:tr>
    </w:tbl>
    <w:p w14:paraId="37B6F015" w14:textId="77777777" w:rsidR="00B929AB" w:rsidRDefault="00B929AB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5306881D" w14:textId="214FB5AD" w:rsidR="00EA6A71" w:rsidRDefault="0079312B" w:rsidP="00EA6A71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RA configuration table</w:t>
      </w:r>
    </w:p>
    <w:p w14:paraId="3B5F532C" w14:textId="512480CD" w:rsidR="00EA6A71" w:rsidRDefault="0079312B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79312B">
        <w:rPr>
          <w:rFonts w:ascii="Times New Roman" w:eastAsia="맑은 고딕" w:hAnsi="Times New Roman" w:cs="Times New Roman" w:hint="eastAsia"/>
          <w:bCs/>
          <w:kern w:val="0"/>
          <w:szCs w:val="20"/>
        </w:rPr>
        <w:t>F</w:t>
      </w:r>
      <w:r w:rsidRPr="0079312B">
        <w:rPr>
          <w:rFonts w:ascii="Times New Roman" w:eastAsia="맑은 고딕" w:hAnsi="Times New Roman" w:cs="Times New Roman"/>
          <w:bCs/>
          <w:kern w:val="0"/>
          <w:szCs w:val="20"/>
        </w:rPr>
        <w:t>or RACH con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figuration Option 2, it is </w:t>
      </w:r>
      <w:r w:rsidR="001310C3">
        <w:rPr>
          <w:rFonts w:ascii="Times New Roman" w:eastAsia="맑은 고딕" w:hAnsi="Times New Roman" w:cs="Times New Roman"/>
          <w:bCs/>
          <w:kern w:val="0"/>
          <w:szCs w:val="20"/>
        </w:rPr>
        <w:t xml:space="preserve">agreed to use existing </w:t>
      </w:r>
      <w:proofErr w:type="gramStart"/>
      <w:r w:rsidR="001310C3">
        <w:rPr>
          <w:rFonts w:ascii="Times New Roman" w:eastAsia="맑은 고딕" w:hAnsi="Times New Roman" w:cs="Times New Roman"/>
          <w:bCs/>
          <w:kern w:val="0"/>
          <w:szCs w:val="20"/>
        </w:rPr>
        <w:t>random access</w:t>
      </w:r>
      <w:proofErr w:type="gramEnd"/>
      <w:r w:rsidR="001310C3">
        <w:rPr>
          <w:rFonts w:ascii="Times New Roman" w:eastAsia="맑은 고딕" w:hAnsi="Times New Roman" w:cs="Times New Roman"/>
          <w:bCs/>
          <w:kern w:val="0"/>
          <w:szCs w:val="20"/>
        </w:rPr>
        <w:t xml:space="preserve"> configuration table for unpaired spectrum. </w:t>
      </w:r>
      <w:r w:rsidR="00C85072">
        <w:rPr>
          <w:rFonts w:ascii="Times New Roman" w:eastAsia="맑은 고딕" w:hAnsi="Times New Roman" w:cs="Times New Roman"/>
          <w:bCs/>
          <w:kern w:val="0"/>
          <w:szCs w:val="20"/>
        </w:rPr>
        <w:t>T</w:t>
      </w:r>
      <w:r w:rsidR="001310C3">
        <w:rPr>
          <w:rFonts w:ascii="Times New Roman" w:eastAsia="맑은 고딕" w:hAnsi="Times New Roman" w:cs="Times New Roman"/>
          <w:bCs/>
          <w:kern w:val="0"/>
          <w:szCs w:val="20"/>
        </w:rPr>
        <w:t xml:space="preserve">he existing configuration table is sufficiently flexible, so that no modification is needed. </w:t>
      </w:r>
    </w:p>
    <w:p w14:paraId="6CEB407B" w14:textId="181593FD" w:rsidR="00374873" w:rsidRDefault="00374873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</w:p>
    <w:p w14:paraId="67358CA2" w14:textId="0AD35DCC" w:rsidR="001310C3" w:rsidRDefault="00374873" w:rsidP="0037487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6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For RACH configuration Option 2,</w:t>
      </w:r>
      <w:r w:rsidR="001310C3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</w:t>
      </w:r>
      <w:r w:rsidR="001310C3" w:rsidRPr="001310C3">
        <w:rPr>
          <w:rFonts w:ascii="Times New Roman" w:eastAsia="맑은 고딕" w:hAnsi="Times New Roman" w:cs="Times New Roman"/>
          <w:b/>
          <w:bCs/>
          <w:kern w:val="0"/>
          <w:szCs w:val="20"/>
        </w:rPr>
        <w:t>new parameter(s) to determine the slot number for ROs in SBFD symbols</w:t>
      </w:r>
      <w:r w:rsidR="001310C3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is not introduced.</w:t>
      </w:r>
    </w:p>
    <w:p w14:paraId="02D3010F" w14:textId="77777777" w:rsidR="001310C3" w:rsidRDefault="001310C3" w:rsidP="0037487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786EC7F5" w14:textId="628E8521" w:rsidR="00472D25" w:rsidRDefault="00472D25" w:rsidP="00472D2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Additional RACH configuration</w:t>
      </w:r>
    </w:p>
    <w:p w14:paraId="7219BE5A" w14:textId="68AE4FCD" w:rsidR="00472D25" w:rsidRDefault="00472D25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472D2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</w:t>
      </w:r>
      <w:r w:rsidRPr="00472D2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FFS whether the all the parameters currently in </w:t>
      </w:r>
      <w:proofErr w:type="spellStart"/>
      <w:r w:rsidRPr="00C4257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rach-ConfigCommon</w:t>
      </w:r>
      <w:proofErr w:type="spellEnd"/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should be included in additional RACH configuration or not.</w:t>
      </w:r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minimize duplicated signalling, we prefer only a part of the parameters in </w:t>
      </w:r>
      <w:proofErr w:type="spellStart"/>
      <w:r w:rsidR="00C4257F" w:rsidRPr="00C4257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rach-ConfigCommon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included in additional RACH configuration. Commonly usable parameters such as </w:t>
      </w:r>
      <w:proofErr w:type="spellStart"/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preambleTransMax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proofErr w:type="spellStart"/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ra-ResponseWindow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proofErr w:type="spellStart"/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ra-ContentionResolutionTimer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proofErr w:type="spellStart"/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rsrp-ThresholdSSB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msg1-SubcarrierSpacing</w:t>
      </w:r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and </w:t>
      </w:r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msg3-transformPrecoder</w:t>
      </w:r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can be excluded from the additional RACH configuration. If re-interpretation for </w:t>
      </w:r>
      <w:r w:rsidR="00C4257F" w:rsidRPr="00C4257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msg1-FrequencyStart</w:t>
      </w:r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agreed, the parameter can be also excluded from the additional RACH configuration.</w:t>
      </w:r>
    </w:p>
    <w:p w14:paraId="023850EE" w14:textId="45856BB0" w:rsidR="00C4257F" w:rsidRDefault="00C4257F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31097E28" w14:textId="259DAB95" w:rsidR="00514BC4" w:rsidRDefault="00514BC4" w:rsidP="00514BC4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7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additional RACH configuration in Option 2, at least the following parameters are excluded from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rach-ConfigCommon</w:t>
      </w:r>
      <w:proofErr w:type="spellEnd"/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:</w:t>
      </w:r>
    </w:p>
    <w:p w14:paraId="700C926F" w14:textId="0ABC126A" w:rsidR="00514BC4" w:rsidRPr="00514BC4" w:rsidRDefault="00514BC4" w:rsidP="00514BC4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i/>
          <w:kern w:val="0"/>
          <w:szCs w:val="20"/>
        </w:rPr>
      </w:pP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preambleTransMax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, ra-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ResponseWindow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, ra-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ContentionResolutionTimer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 xml:space="preserve">,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rsrp-ThresholdSSB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, msg1-SubcarrierSpacing, msg3-transformPrecoder</w:t>
      </w:r>
      <w:r w:rsidRPr="00514BC4">
        <w:rPr>
          <w:rFonts w:ascii="Times New Roman" w:eastAsia="맑은 고딕" w:hAnsi="Times New Roman" w:cs="Times New Roman" w:hint="eastAsia"/>
          <w:b/>
          <w:bCs/>
          <w:i/>
          <w:kern w:val="0"/>
          <w:szCs w:val="20"/>
        </w:rPr>
        <w:t xml:space="preserve"> </w:t>
      </w:r>
    </w:p>
    <w:p w14:paraId="60339CD0" w14:textId="0C44599F" w:rsidR="00514BC4" w:rsidRPr="00514BC4" w:rsidRDefault="00514BC4" w:rsidP="00514BC4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514BC4">
        <w:rPr>
          <w:rFonts w:ascii="Times New Roman" w:eastAsia="맑은 고딕" w:hAnsi="Times New Roman" w:cs="Times New Roman"/>
          <w:b/>
          <w:i/>
          <w:kern w:val="0"/>
          <w:szCs w:val="20"/>
          <w:lang w:val="en-GB"/>
        </w:rPr>
        <w:t>msg1-FrequencyStart</w:t>
      </w:r>
      <w:r>
        <w:rPr>
          <w:rFonts w:ascii="Times New Roman" w:eastAsia="맑은 고딕" w:hAnsi="Times New Roman" w:cs="Times New Roman"/>
          <w:b/>
          <w:i/>
          <w:kern w:val="0"/>
          <w:szCs w:val="20"/>
          <w:lang w:val="en-GB"/>
        </w:rPr>
        <w:t xml:space="preserve"> </w:t>
      </w:r>
      <w:r w:rsidRPr="00500664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(if re-interpretation is agreed)</w:t>
      </w:r>
    </w:p>
    <w:p w14:paraId="0F3B0E1B" w14:textId="240656D4" w:rsidR="00402B10" w:rsidRDefault="00402B10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</w:p>
    <w:p w14:paraId="223DC70D" w14:textId="5C45B2A0" w:rsidR="009A5936" w:rsidRDefault="003964D4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SSB-RO mapping rule</w:t>
      </w:r>
    </w:p>
    <w:p w14:paraId="18CF45A5" w14:textId="24CD73CA" w:rsidR="009A5936" w:rsidRPr="007D41C7" w:rsidRDefault="007D41C7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Regarding the SSB-RO mapping rule, </w:t>
      </w:r>
      <w:r w:rsidR="002C4EA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it is desirable to reuse the legacy SSB-RO mapping rule for unified solution between Option 1 and Option 2. </w:t>
      </w:r>
    </w:p>
    <w:p w14:paraId="25886D13" w14:textId="7DCD3C27" w:rsidR="003964D4" w:rsidRDefault="003964D4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</w:p>
    <w:p w14:paraId="325A1832" w14:textId="25CA9DDB" w:rsidR="003964D4" w:rsidRPr="00F26B73" w:rsidRDefault="003964D4" w:rsidP="003964D4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8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="00F26B73" w:rsidRPr="00F26B73">
        <w:rPr>
          <w:rFonts w:ascii="Times New Roman" w:eastAsia="맑은 고딕" w:hAnsi="Times New Roman" w:cs="Times New Roman"/>
          <w:b/>
          <w:bCs/>
          <w:kern w:val="0"/>
          <w:szCs w:val="20"/>
        </w:rPr>
        <w:t>For SBFD-aware UEs in RRC CONNECTED state and RACH configuration Option 2, use legacy SSB-RO mapping rule for the additional-ROs configured by the additional RACH configuration, separate from the SSB-RO mapping for the legacy-ROs configured by the legacy RACH configuration.</w:t>
      </w:r>
    </w:p>
    <w:p w14:paraId="00BCEA1E" w14:textId="77777777" w:rsidR="009A5936" w:rsidRDefault="009A5936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</w:p>
    <w:p w14:paraId="6DDC3CD9" w14:textId="7018F8ED" w:rsidR="00CF68C4" w:rsidRPr="000C1AC3" w:rsidRDefault="00CF68C4" w:rsidP="00F94703">
      <w:pPr>
        <w:pStyle w:val="a7"/>
        <w:keepNext/>
        <w:keepLines/>
        <w:widowControl/>
        <w:numPr>
          <w:ilvl w:val="1"/>
          <w:numId w:val="23"/>
        </w:numPr>
        <w:wordWrap/>
        <w:autoSpaceDE/>
        <w:autoSpaceDN/>
        <w:spacing w:after="180" w:line="276" w:lineRule="auto"/>
        <w:ind w:leftChars="0" w:left="709" w:hanging="709"/>
        <w:outlineLvl w:val="0"/>
        <w:rPr>
          <w:rFonts w:ascii="Arial" w:eastAsia="MS Mincho" w:hAnsi="Arial" w:cs="Times New Roman"/>
          <w:kern w:val="0"/>
          <w:sz w:val="36"/>
          <w:szCs w:val="20"/>
        </w:rPr>
      </w:pPr>
      <w:r>
        <w:rPr>
          <w:rFonts w:ascii="Arial" w:hAnsi="Arial" w:cs="Times New Roman"/>
          <w:kern w:val="0"/>
          <w:sz w:val="36"/>
          <w:szCs w:val="20"/>
        </w:rPr>
        <w:t xml:space="preserve">Random access in </w:t>
      </w:r>
      <w:r w:rsidR="00EA6A71">
        <w:rPr>
          <w:rFonts w:ascii="Arial" w:hAnsi="Arial" w:cs="Times New Roman" w:hint="eastAsia"/>
          <w:kern w:val="0"/>
          <w:sz w:val="36"/>
          <w:szCs w:val="20"/>
        </w:rPr>
        <w:t>IDLE/INACTIVE</w:t>
      </w:r>
      <w:r>
        <w:rPr>
          <w:rFonts w:ascii="Arial" w:hAnsi="Arial" w:cs="Times New Roman"/>
          <w:kern w:val="0"/>
          <w:sz w:val="36"/>
          <w:szCs w:val="20"/>
        </w:rPr>
        <w:t xml:space="preserve"> mode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6A71" w14:paraId="6E826DDC" w14:textId="77777777" w:rsidTr="00EA6A71">
        <w:tc>
          <w:tcPr>
            <w:tcW w:w="9631" w:type="dxa"/>
          </w:tcPr>
          <w:p w14:paraId="49C7C167" w14:textId="77777777" w:rsidR="00EA6A71" w:rsidRPr="00EA6A71" w:rsidRDefault="00EA6A71" w:rsidP="00EA6A71">
            <w:pPr>
              <w:widowControl/>
              <w:wordWrap/>
              <w:autoSpaceDE/>
              <w:autoSpaceDN/>
              <w:spacing w:after="0"/>
              <w:rPr>
                <w:rFonts w:eastAsia="바탕"/>
                <w:b/>
                <w:lang w:val="en-GB" w:eastAsia="en-US"/>
              </w:rPr>
            </w:pPr>
            <w:r w:rsidRPr="00EA6A71">
              <w:rPr>
                <w:rFonts w:eastAsia="바탕"/>
                <w:b/>
                <w:highlight w:val="green"/>
                <w:lang w:val="en-GB" w:eastAsia="en-US"/>
              </w:rPr>
              <w:t>RAN1#117 Agreement</w:t>
            </w:r>
          </w:p>
          <w:p w14:paraId="7854F686" w14:textId="4569D05A" w:rsidR="00EA6A71" w:rsidRPr="00EA6A71" w:rsidRDefault="00EA6A71" w:rsidP="00076DE9">
            <w:pPr>
              <w:widowControl/>
              <w:wordWrap/>
              <w:autoSpaceDE/>
              <w:autoSpaceDN/>
              <w:spacing w:after="0"/>
              <w:rPr>
                <w:rFonts w:eastAsia="맑은 고딕"/>
                <w:b/>
              </w:rPr>
            </w:pPr>
            <w:r w:rsidRPr="00EA6A71">
              <w:rPr>
                <w:rFonts w:eastAsia="바탕"/>
                <w:lang w:val="en-GB" w:eastAsia="en-US"/>
              </w:rPr>
              <w:t>Support random access in SBFD symbols for UEs in RRC_IDLE/INACTIVE mode.</w:t>
            </w:r>
          </w:p>
        </w:tc>
      </w:tr>
    </w:tbl>
    <w:p w14:paraId="414858C1" w14:textId="77777777" w:rsidR="00CF68C4" w:rsidRPr="00EA6A71" w:rsidRDefault="00CF68C4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</w:p>
    <w:p w14:paraId="330BEFB4" w14:textId="77777777" w:rsidR="00C85D27" w:rsidRPr="00D33FA6" w:rsidRDefault="00FF0729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  <w:lang w:val="en-GB"/>
        </w:rPr>
      </w:pPr>
      <w:r w:rsidRPr="00D33FA6">
        <w:rPr>
          <w:rFonts w:ascii="Times New Roman" w:eastAsia="맑은 고딕" w:hAnsi="Times New Roman" w:cs="Times New Roman" w:hint="eastAsia"/>
          <w:bCs/>
          <w:kern w:val="0"/>
          <w:szCs w:val="20"/>
          <w:lang w:val="en-GB"/>
        </w:rPr>
        <w:t xml:space="preserve">For </w:t>
      </w:r>
      <w:r w:rsidR="008102E6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random access in SBFD symbols for UEs in IDLE/INACTIVE mode, the same solution specified for CONNECTED mode can be reused to enable unified UE behaviour. </w:t>
      </w:r>
      <w:r w:rsidR="00370B22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>As long as the SBFD configuration is cell-specific, it is preferred to support both RACH configuration Option 1 with Alt 1-1 and Option 2 for UEs in IDLE/INACTIVE mode.</w:t>
      </w:r>
      <w:r w:rsidR="00C85D27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 In addition, it is natural to configure it by SIB for UEs in IDLE/INACTIVE mode. </w:t>
      </w:r>
    </w:p>
    <w:p w14:paraId="142D1414" w14:textId="77777777" w:rsidR="00C85D27" w:rsidRPr="00D33FA6" w:rsidRDefault="00C85D27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  <w:lang w:val="en-GB"/>
        </w:rPr>
      </w:pPr>
    </w:p>
    <w:p w14:paraId="49BEFF2D" w14:textId="4D0B7627" w:rsidR="008102E6" w:rsidRPr="00D33FA6" w:rsidRDefault="00C85D27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  <w:lang w:val="en-GB"/>
        </w:rPr>
      </w:pPr>
      <w:r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>T</w:t>
      </w:r>
      <w:r w:rsidR="008102E6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he validity of ROs in SBFD symbols </w:t>
      </w:r>
      <w:r w:rsidR="00E2131C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for UEs in IDLE/INACTIVE mode </w:t>
      </w:r>
      <w:r w:rsidR="008102E6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>can be also indicated by SIB.</w:t>
      </w:r>
      <w:r w:rsidR="00E2131C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 Based on this approach, it is possible to separately manage the </w:t>
      </w:r>
      <w:r w:rsidR="00602D6B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ROs for UEs in IDLE/INACTIVE mode and UEs in CONNECTED mode. </w:t>
      </w:r>
    </w:p>
    <w:p w14:paraId="0243A5E6" w14:textId="77777777" w:rsidR="008102E6" w:rsidRPr="00D33FA6" w:rsidRDefault="008102E6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  <w:lang w:val="en-GB"/>
        </w:rPr>
      </w:pPr>
    </w:p>
    <w:p w14:paraId="1D79007C" w14:textId="5AD7A3C9" w:rsidR="0077300F" w:rsidRPr="00D33FA6" w:rsidRDefault="00B80CD9" w:rsidP="00B80CD9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33FA6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>9</w:t>
      </w:r>
      <w:r w:rsidRPr="00D33FA6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UEs in IDLE/INACTIVE mode, </w:t>
      </w:r>
      <w:r w:rsidR="00476D01"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both </w:t>
      </w: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RACH configuration Option 1 with Alt 1-1 </w:t>
      </w:r>
      <w:r w:rsidR="00476D01"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>and Option 2 are supported by SIB.</w:t>
      </w:r>
    </w:p>
    <w:p w14:paraId="1406A4A8" w14:textId="54F086C5" w:rsidR="0077300F" w:rsidRDefault="0077300F" w:rsidP="00B80CD9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31CAC389" w14:textId="711D94B2" w:rsidR="0077300F" w:rsidRDefault="0077300F" w:rsidP="0077300F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lastRenderedPageBreak/>
        <w:t xml:space="preserve">Proposal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10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UEs in IDLE/INACTIVE mode, the validity of the ROs (i.e., whether the ROs </w:t>
      </w:r>
      <w:r w:rsidR="00304997" w:rsidRP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>across SBFD and non-SBFD symbols in the same</w:t>
      </w:r>
      <w:r w:rsid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>/different</w:t>
      </w:r>
      <w:r w:rsidR="00304997" w:rsidRP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slot</w:t>
      </w:r>
      <w:r w:rsid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>(s)</w:t>
      </w:r>
      <w:r w:rsidR="00304997" w:rsidRP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is invalid </w:t>
      </w:r>
      <w:r w:rsid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>or not) is configured by SIB.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</w:t>
      </w:r>
    </w:p>
    <w:p w14:paraId="2192D182" w14:textId="77777777" w:rsidR="00431724" w:rsidRPr="00431724" w:rsidRDefault="00431724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14:paraId="187C388D" w14:textId="77777777" w:rsidR="00431724" w:rsidRPr="00431724" w:rsidRDefault="00431724" w:rsidP="00431724">
      <w:pPr>
        <w:keepNext/>
        <w:keepLines/>
        <w:widowControl/>
        <w:tabs>
          <w:tab w:val="num" w:pos="432"/>
        </w:tabs>
        <w:wordWrap/>
        <w:autoSpaceDE/>
        <w:autoSpaceDN/>
        <w:spacing w:after="180" w:line="276" w:lineRule="auto"/>
        <w:ind w:left="774" w:hangingChars="215" w:hanging="774"/>
        <w:outlineLvl w:val="0"/>
        <w:rPr>
          <w:rFonts w:ascii="Arial" w:eastAsia="바탕" w:hAnsi="Arial" w:cs="Times New Roman"/>
          <w:kern w:val="0"/>
          <w:sz w:val="36"/>
          <w:szCs w:val="20"/>
        </w:rPr>
      </w:pPr>
      <w:r w:rsidRPr="00431724">
        <w:rPr>
          <w:rFonts w:ascii="Arial" w:eastAsia="바탕" w:hAnsi="Arial" w:cs="Times New Roman"/>
          <w:kern w:val="0"/>
          <w:sz w:val="36"/>
          <w:szCs w:val="20"/>
        </w:rPr>
        <w:t>Conclusions</w:t>
      </w:r>
    </w:p>
    <w:p w14:paraId="70924845" w14:textId="00FE7EB2" w:rsidR="00431724" w:rsidRDefault="00462DE1" w:rsidP="00FA5BE3">
      <w:pPr>
        <w:widowControl/>
        <w:tabs>
          <w:tab w:val="left" w:pos="1300"/>
        </w:tabs>
        <w:wordWrap/>
        <w:autoSpaceDE/>
        <w:autoSpaceDN/>
        <w:spacing w:after="0" w:line="276" w:lineRule="auto"/>
        <w:rPr>
          <w:rFonts w:ascii="Times New Roman" w:eastAsia="SimSun" w:hAnsi="Times New Roman" w:cs="Times New Roman"/>
          <w:kern w:val="0"/>
          <w:szCs w:val="20"/>
          <w:lang w:eastAsia="zh-CN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In this contribution,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remaining issues on </w:t>
      </w:r>
      <w:r w:rsidR="00FA5BE3">
        <w:rPr>
          <w:rFonts w:ascii="Times New Roman" w:eastAsia="맑은 고딕" w:hAnsi="Times New Roman" w:cs="Times New Roman" w:hint="eastAsia"/>
          <w:kern w:val="0"/>
          <w:szCs w:val="20"/>
        </w:rPr>
        <w:t xml:space="preserve">the </w:t>
      </w:r>
      <w:proofErr w:type="gramStart"/>
      <w:r w:rsidR="00FA5BE3">
        <w:rPr>
          <w:rFonts w:ascii="Times New Roman" w:eastAsia="맑은 고딕" w:hAnsi="Times New Roman" w:cs="Times New Roman"/>
          <w:kern w:val="0"/>
          <w:szCs w:val="20"/>
        </w:rPr>
        <w:t>random access</w:t>
      </w:r>
      <w:proofErr w:type="gramEnd"/>
      <w:r w:rsidR="00FA5BE3">
        <w:rPr>
          <w:rFonts w:ascii="Times New Roman" w:eastAsia="맑은 고딕" w:hAnsi="Times New Roman" w:cs="Times New Roman" w:hint="eastAsia"/>
          <w:kern w:val="0"/>
          <w:szCs w:val="20"/>
        </w:rPr>
        <w:t xml:space="preserve"> procedures for SBFD</w:t>
      </w:r>
      <w:r w:rsidR="00FA5BE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were discussed.</w:t>
      </w:r>
      <w:r w:rsidR="00431724" w:rsidRPr="00431724">
        <w:rPr>
          <w:rFonts w:ascii="Times New Roman" w:eastAsia="SimSun" w:hAnsi="Times New Roman" w:cs="Times New Roman"/>
          <w:kern w:val="0"/>
          <w:szCs w:val="20"/>
          <w:lang w:eastAsia="zh-CN"/>
        </w:rPr>
        <w:t xml:space="preserve"> </w:t>
      </w:r>
      <w:r w:rsidR="00D611B2">
        <w:rPr>
          <w:rFonts w:ascii="Times New Roman" w:eastAsia="SimSun" w:hAnsi="Times New Roman" w:cs="Times New Roman"/>
          <w:kern w:val="0"/>
          <w:szCs w:val="20"/>
          <w:lang w:eastAsia="zh-CN"/>
        </w:rPr>
        <w:t>T</w:t>
      </w:r>
      <w:r w:rsidR="00431724" w:rsidRPr="00431724">
        <w:rPr>
          <w:rFonts w:ascii="Times New Roman" w:eastAsia="SimSun" w:hAnsi="Times New Roman" w:cs="Times New Roman"/>
          <w:kern w:val="0"/>
          <w:szCs w:val="20"/>
          <w:lang w:eastAsia="zh-CN"/>
        </w:rPr>
        <w:t>he following proposals</w:t>
      </w:r>
      <w:r w:rsidR="00D611B2">
        <w:rPr>
          <w:rFonts w:ascii="Times New Roman" w:eastAsia="SimSun" w:hAnsi="Times New Roman" w:cs="Times New Roman"/>
          <w:kern w:val="0"/>
          <w:szCs w:val="20"/>
          <w:lang w:eastAsia="zh-CN"/>
        </w:rPr>
        <w:t xml:space="preserve"> were made:</w:t>
      </w:r>
    </w:p>
    <w:p w14:paraId="253ADC2F" w14:textId="77777777" w:rsidR="00AD2829" w:rsidRDefault="00AD2829" w:rsidP="00431724">
      <w:pPr>
        <w:widowControl/>
        <w:wordWrap/>
        <w:autoSpaceDE/>
        <w:autoSpaceDN/>
        <w:spacing w:after="0" w:line="276" w:lineRule="auto"/>
        <w:contextualSpacing/>
        <w:rPr>
          <w:rFonts w:ascii="Times New Roman" w:hAnsi="Times New Roman" w:cs="Times New Roman"/>
          <w:kern w:val="0"/>
          <w:szCs w:val="20"/>
        </w:rPr>
      </w:pPr>
    </w:p>
    <w:p w14:paraId="2B168A54" w14:textId="77777777" w:rsidR="00561CED" w:rsidRPr="00916CAB" w:rsidRDefault="00561CED" w:rsidP="00561CED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1: For Condition#1 of RO validation for Option 1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with Alt 1-1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, X value is explicitly configured by higher layer. If X value is not configured, the default value of X is </w:t>
      </w:r>
      <w:proofErr w:type="spellStart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N</w:t>
      </w:r>
      <w:r w:rsidRPr="00916CAB">
        <w:rPr>
          <w:rFonts w:ascii="Times New Roman" w:eastAsia="맑은 고딕" w:hAnsi="Times New Roman" w:cs="Times New Roman" w:hint="eastAsia"/>
          <w:b/>
          <w:bCs/>
          <w:kern w:val="0"/>
          <w:szCs w:val="20"/>
          <w:vertAlign w:val="subscript"/>
        </w:rPr>
        <w:t>gap</w:t>
      </w:r>
      <w:proofErr w:type="spellEnd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</w:t>
      </w:r>
    </w:p>
    <w:p w14:paraId="1AC5718A" w14:textId="77777777" w:rsidR="00561CED" w:rsidRPr="00916CAB" w:rsidRDefault="00561CED" w:rsidP="00561CED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23A17761" w14:textId="77777777" w:rsidR="00561CED" w:rsidRDefault="00561CED" w:rsidP="00561CED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2: For Condition#2 of RO validation for Option 1, X is equal to </w:t>
      </w:r>
      <w:proofErr w:type="spellStart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N</w:t>
      </w:r>
      <w:r w:rsidRPr="000358EF">
        <w:rPr>
          <w:rFonts w:ascii="Times New Roman" w:eastAsia="맑은 고딕" w:hAnsi="Times New Roman" w:cs="Times New Roman" w:hint="eastAsia"/>
          <w:b/>
          <w:bCs/>
          <w:kern w:val="0"/>
          <w:szCs w:val="20"/>
          <w:vertAlign w:val="subscript"/>
        </w:rPr>
        <w:t>gap</w:t>
      </w:r>
      <w:proofErr w:type="spellEnd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</w:t>
      </w:r>
    </w:p>
    <w:p w14:paraId="0B2CAD61" w14:textId="77777777" w:rsidR="00561CED" w:rsidRDefault="00561CED" w:rsidP="00561CED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2D5720FE" w14:textId="77777777" w:rsidR="008F0B00" w:rsidRPr="00D33FA6" w:rsidRDefault="008F0B00" w:rsidP="008F0B00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33FA6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3: Support reinterpret </w:t>
      </w:r>
      <w:r w:rsidRPr="00D33FA6">
        <w:rPr>
          <w:rFonts w:ascii="Times New Roman" w:eastAsia="맑은 고딕" w:hAnsi="Times New Roman" w:cs="Times New Roman" w:hint="eastAsia"/>
          <w:b/>
          <w:bCs/>
          <w:i/>
          <w:kern w:val="0"/>
          <w:szCs w:val="20"/>
        </w:rPr>
        <w:t>msg1-FrequencyStart</w:t>
      </w:r>
      <w:r w:rsidRPr="00D33FA6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in </w:t>
      </w:r>
      <w:proofErr w:type="spellStart"/>
      <w:r w:rsidRPr="00D33FA6">
        <w:rPr>
          <w:rFonts w:ascii="Times New Roman" w:eastAsia="맑은 고딕" w:hAnsi="Times New Roman" w:cs="Times New Roman" w:hint="eastAsia"/>
          <w:b/>
          <w:bCs/>
          <w:i/>
          <w:kern w:val="0"/>
          <w:szCs w:val="20"/>
        </w:rPr>
        <w:t>rach-ConfigCommon</w:t>
      </w:r>
      <w:proofErr w:type="spellEnd"/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for SBFD symbols as follows:</w:t>
      </w:r>
    </w:p>
    <w:p w14:paraId="029987F2" w14:textId="77777777" w:rsidR="008F0B00" w:rsidRPr="00D33FA6" w:rsidRDefault="008F0B00" w:rsidP="008F0B00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33FA6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T</w:t>
      </w: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he indicated offset value is reinterpreted with scaling, such that </w:t>
      </w:r>
      <w:proofErr w:type="spellStart"/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>Δ</w:t>
      </w: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  <w:vertAlign w:val="subscript"/>
        </w:rPr>
        <w:t>sbfd</w:t>
      </w:r>
      <w:proofErr w:type="spellEnd"/>
      <m:oMath>
        <m:r>
          <m:rPr>
            <m:sty m:val="b"/>
          </m:rPr>
          <w:rPr>
            <w:rFonts w:ascii="Cambria Math" w:eastAsia="맑은 고딕" w:hAnsi="Cambria Math" w:cs="Times New Roman"/>
            <w:kern w:val="0"/>
            <w:szCs w:val="20"/>
          </w:rPr>
          <m:t>=</m:t>
        </m:r>
        <m:d>
          <m:dPr>
            <m:begChr m:val="⌊"/>
            <m:endChr m:val="⌋"/>
            <m:ctrlPr>
              <w:rPr>
                <w:rFonts w:ascii="Cambria Math" w:eastAsia="맑은 고딕" w:hAnsi="Cambria Math" w:cs="Times New Roman"/>
                <w:b/>
                <w:bCs/>
                <w:kern w:val="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Δ·K</m:t>
            </m:r>
          </m:e>
        </m:d>
      </m:oMath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where K=</w:t>
      </w:r>
      <m:oMath>
        <m:sSubSup>
          <m:sSubSupPr>
            <m:ctrlPr>
              <w:rPr>
                <w:rFonts w:ascii="Cambria Math" w:eastAsia="맑은 고딕" w:hAnsi="Cambria Math" w:cs="Times New Roman"/>
                <w:b/>
                <w:bCs/>
                <w:i/>
                <w:kern w:val="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ULsub</m:t>
            </m:r>
          </m:sup>
        </m:sSubSup>
        <m:r>
          <m:rPr>
            <m:sty m:val="bi"/>
          </m:rPr>
          <w:rPr>
            <w:rFonts w:ascii="Cambria Math" w:eastAsia="맑은 고딕" w:hAnsi="Cambria Math" w:cs="Times New Roman"/>
            <w:kern w:val="0"/>
            <w:szCs w:val="20"/>
          </w:rPr>
          <m:t>/</m:t>
        </m:r>
        <m:sSubSup>
          <m:sSubSupPr>
            <m:ctrlPr>
              <w:rPr>
                <w:rFonts w:ascii="Cambria Math" w:eastAsia="맑은 고딕" w:hAnsi="Cambria Math" w:cs="Times New Roman"/>
                <w:b/>
                <w:bCs/>
                <w:i/>
                <w:kern w:val="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UL</m:t>
            </m:r>
          </m:sup>
        </m:sSubSup>
      </m:oMath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 w:cs="Times New Roman"/>
                <w:b/>
                <w:bCs/>
                <w:i/>
                <w:kern w:val="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ULsub</m:t>
            </m:r>
          </m:sup>
        </m:sSubSup>
      </m:oMath>
      <w:r w:rsidRPr="00D33FA6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is the number of UL usable PRBs and </w:t>
      </w:r>
      <m:oMath>
        <m:sSubSup>
          <m:sSubSupPr>
            <m:ctrlPr>
              <w:rPr>
                <w:rFonts w:ascii="Cambria Math" w:eastAsia="맑은 고딕" w:hAnsi="Cambria Math" w:cs="Times New Roman"/>
                <w:b/>
                <w:bCs/>
                <w:i/>
                <w:kern w:val="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UL</m:t>
            </m:r>
          </m:sup>
        </m:sSubSup>
      </m:oMath>
      <w:r w:rsidRPr="00D33FA6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>is the number of PRBs for active UL BWP.</w:t>
      </w:r>
    </w:p>
    <w:p w14:paraId="5700EFF5" w14:textId="77777777" w:rsidR="008F0B00" w:rsidRPr="00D33FA6" w:rsidRDefault="008F0B00" w:rsidP="008F0B00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The re-interpreted offset value </w:t>
      </w:r>
      <w:proofErr w:type="spellStart"/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>Δ</w:t>
      </w: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  <w:vertAlign w:val="subscript"/>
        </w:rPr>
        <w:t>sbfd</w:t>
      </w:r>
      <w:proofErr w:type="spellEnd"/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is applied with respective to the lowest PRB of UL </w:t>
      </w:r>
      <w:proofErr w:type="spellStart"/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>subband</w:t>
      </w:r>
      <w:proofErr w:type="spellEnd"/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</w:p>
    <w:p w14:paraId="5A0267D1" w14:textId="77777777" w:rsidR="008F0B00" w:rsidRPr="00D33FA6" w:rsidRDefault="008F0B00" w:rsidP="008F0B00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>The ROs located outside of UL usable PRBs are invalid.</w:t>
      </w:r>
    </w:p>
    <w:p w14:paraId="5BC5A432" w14:textId="46DC7C8C" w:rsidR="00431724" w:rsidRPr="008F0B00" w:rsidRDefault="00431724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</w:pPr>
    </w:p>
    <w:p w14:paraId="13A2DC35" w14:textId="0D1A3C19" w:rsidR="00561CED" w:rsidRDefault="00561CED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kern w:val="0"/>
          <w:szCs w:val="20"/>
          <w:lang w:eastAsia="zh-CN"/>
        </w:rPr>
      </w:pPr>
      <w:r w:rsidRPr="00561CED"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 xml:space="preserve">Proposal 4: For SBFD-aware UEs in RRC CONNECTED state, and for RACH configuration Option 1 with Alt 1-1, the legacy SSB-RO mapping rule is reused for the ROs in SBFD symbols configured as downlink by </w:t>
      </w:r>
      <w:proofErr w:type="spellStart"/>
      <w:r w:rsidRPr="00561CED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tdd</w:t>
      </w:r>
      <w:proofErr w:type="spellEnd"/>
      <w:r w:rsidRPr="00561CED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-UL-DL-</w:t>
      </w:r>
      <w:proofErr w:type="spellStart"/>
      <w:r w:rsidRPr="00561CED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ConfigurationCommon</w:t>
      </w:r>
      <w:proofErr w:type="spellEnd"/>
      <w:r w:rsidRPr="00561CED"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>.</w:t>
      </w:r>
    </w:p>
    <w:p w14:paraId="428053D6" w14:textId="501D20E4" w:rsidR="003403DE" w:rsidRDefault="003403DE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kern w:val="0"/>
          <w:szCs w:val="20"/>
          <w:lang w:eastAsia="zh-CN"/>
        </w:rPr>
      </w:pPr>
    </w:p>
    <w:p w14:paraId="5BCC06E4" w14:textId="77777777" w:rsidR="003403DE" w:rsidRPr="003403DE" w:rsidRDefault="003403DE" w:rsidP="003403DE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</w:pPr>
      <w:r w:rsidRPr="003403DE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 xml:space="preserve">Proposal </w:t>
      </w:r>
      <w:r w:rsidRPr="003403DE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>5</w:t>
      </w:r>
      <w:r w:rsidRPr="003403DE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 xml:space="preserve">: </w:t>
      </w:r>
      <w:r w:rsidRPr="003403DE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 xml:space="preserve">For SBFD-aware UEs in RRC CONNECTED state, and for RACH configuration Option 1 with Alt 1-1, support separate PRACH power control for SBFD symbols and non-SBFD symbols. For this purpose, the higher layer parameters related to the power control (e.g., </w:t>
      </w:r>
      <w:proofErr w:type="spellStart"/>
      <w:r w:rsidRPr="003403DE">
        <w:rPr>
          <w:rFonts w:ascii="Times New Roman" w:eastAsia="SimSun" w:hAnsi="Times New Roman" w:cs="Times New Roman"/>
          <w:b/>
          <w:bCs/>
          <w:i/>
          <w:kern w:val="0"/>
          <w:szCs w:val="20"/>
          <w:lang w:eastAsia="zh-CN"/>
        </w:rPr>
        <w:t>preambleReceivedTargetPower</w:t>
      </w:r>
      <w:proofErr w:type="spellEnd"/>
      <w:r w:rsidRPr="003403DE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>) is reinterpreted for PRACH transmission in SBFD symbols.</w:t>
      </w:r>
    </w:p>
    <w:p w14:paraId="0883B71A" w14:textId="7807FB90" w:rsidR="003403DE" w:rsidRDefault="003403DE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kern w:val="0"/>
          <w:szCs w:val="20"/>
          <w:lang w:eastAsia="zh-CN"/>
        </w:rPr>
      </w:pPr>
    </w:p>
    <w:p w14:paraId="0D80395C" w14:textId="77777777" w:rsidR="003403DE" w:rsidRPr="003403DE" w:rsidRDefault="003403DE" w:rsidP="003403DE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</w:pPr>
      <w:r w:rsidRPr="003403DE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 xml:space="preserve">Proposal </w:t>
      </w:r>
      <w:r w:rsidRPr="003403DE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>6</w:t>
      </w:r>
      <w:r w:rsidRPr="003403DE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 xml:space="preserve">: </w:t>
      </w:r>
      <w:r w:rsidRPr="003403DE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>For RACH configuration Option 2, new parameter(s) to determine the slot number for ROs in SBFD symbols is not introduced.</w:t>
      </w:r>
    </w:p>
    <w:p w14:paraId="6001D73D" w14:textId="53C0AAFE" w:rsidR="003403DE" w:rsidRPr="003403DE" w:rsidRDefault="003403DE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kern w:val="0"/>
          <w:szCs w:val="20"/>
          <w:lang w:eastAsia="zh-CN"/>
        </w:rPr>
      </w:pPr>
    </w:p>
    <w:p w14:paraId="7AB10F3C" w14:textId="77777777" w:rsidR="00725030" w:rsidRDefault="003403DE" w:rsidP="00725030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kern w:val="0"/>
          <w:szCs w:val="20"/>
          <w:lang w:eastAsia="zh-CN"/>
        </w:rPr>
      </w:pPr>
      <w:r w:rsidRPr="003403DE"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 xml:space="preserve">Proposal 7: For additional RACH configuration in Option 2, at least the following parameters are excluded from </w:t>
      </w:r>
      <w:proofErr w:type="spellStart"/>
      <w:r w:rsidRPr="003403DE"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>rach-ConfigCommon</w:t>
      </w:r>
      <w:proofErr w:type="spellEnd"/>
      <w:r w:rsidRPr="003403DE"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>:</w:t>
      </w:r>
    </w:p>
    <w:p w14:paraId="68C0022D" w14:textId="77777777" w:rsidR="00725030" w:rsidRDefault="003403DE" w:rsidP="00725030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ind w:firstLineChars="200" w:firstLine="402"/>
        <w:contextualSpacing/>
        <w:rPr>
          <w:rFonts w:ascii="Times New Roman" w:eastAsia="SimSun" w:hAnsi="Times New Roman" w:cs="Times New Roman"/>
          <w:b/>
          <w:kern w:val="0"/>
          <w:szCs w:val="20"/>
          <w:lang w:eastAsia="zh-CN"/>
        </w:rPr>
      </w:pPr>
      <w:r w:rsidRPr="003403DE"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>-</w:t>
      </w:r>
      <w:r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 xml:space="preserve"> </w:t>
      </w:r>
      <w:proofErr w:type="spellStart"/>
      <w:r w:rsidRPr="003403DE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preambleTransMax</w:t>
      </w:r>
      <w:proofErr w:type="spellEnd"/>
      <w:r w:rsidRPr="003403DE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, ra-</w:t>
      </w:r>
      <w:proofErr w:type="spellStart"/>
      <w:r w:rsidRPr="003403DE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ResponseWindow</w:t>
      </w:r>
      <w:proofErr w:type="spellEnd"/>
      <w:r w:rsidRPr="003403DE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, ra-</w:t>
      </w:r>
      <w:proofErr w:type="spellStart"/>
      <w:r w:rsidRPr="003403DE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ContentionResolutionTimer</w:t>
      </w:r>
      <w:proofErr w:type="spellEnd"/>
      <w:r w:rsidRPr="003403DE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 xml:space="preserve">, </w:t>
      </w:r>
      <w:proofErr w:type="spellStart"/>
      <w:r w:rsidRPr="003403DE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rsrp-ThresholdSSB</w:t>
      </w:r>
      <w:proofErr w:type="spellEnd"/>
      <w:r w:rsidRPr="003403DE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, msg1-SubcarrierSpacing, msg3-transformPrecoder</w:t>
      </w:r>
      <w:r w:rsidRPr="003403DE"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 xml:space="preserve"> </w:t>
      </w:r>
    </w:p>
    <w:p w14:paraId="216CA60C" w14:textId="74CFF391" w:rsidR="003403DE" w:rsidRPr="003403DE" w:rsidRDefault="003403DE" w:rsidP="00725030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ind w:firstLineChars="200" w:firstLine="402"/>
        <w:contextualSpacing/>
        <w:rPr>
          <w:rFonts w:ascii="Times New Roman" w:eastAsia="SimSun" w:hAnsi="Times New Roman" w:cs="Times New Roman"/>
          <w:b/>
          <w:kern w:val="0"/>
          <w:szCs w:val="20"/>
          <w:lang w:eastAsia="zh-CN"/>
        </w:rPr>
      </w:pPr>
      <w:r w:rsidRPr="003403DE"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>-</w:t>
      </w:r>
      <w:r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 xml:space="preserve"> </w:t>
      </w:r>
      <w:r w:rsidRPr="003403DE"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  <w:t>msg1-FrequencyStart</w:t>
      </w:r>
      <w:r w:rsidRPr="003403DE">
        <w:rPr>
          <w:rFonts w:ascii="Times New Roman" w:eastAsia="SimSun" w:hAnsi="Times New Roman" w:cs="Times New Roman"/>
          <w:b/>
          <w:kern w:val="0"/>
          <w:szCs w:val="20"/>
          <w:lang w:eastAsia="zh-CN"/>
        </w:rPr>
        <w:t xml:space="preserve"> (if re-interpretation is agreed)</w:t>
      </w:r>
    </w:p>
    <w:p w14:paraId="5488587C" w14:textId="0DB76C6F" w:rsidR="003403DE" w:rsidRDefault="003403DE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kern w:val="0"/>
          <w:szCs w:val="20"/>
          <w:lang w:eastAsia="zh-CN"/>
        </w:rPr>
      </w:pPr>
    </w:p>
    <w:p w14:paraId="3CDC21E6" w14:textId="77777777" w:rsidR="00195F8E" w:rsidRPr="00195F8E" w:rsidRDefault="00195F8E" w:rsidP="00195F8E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</w:pPr>
      <w:r w:rsidRPr="00195F8E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 xml:space="preserve">Proposal </w:t>
      </w:r>
      <w:r w:rsidRPr="00195F8E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>8</w:t>
      </w:r>
      <w:r w:rsidRPr="00195F8E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 xml:space="preserve">: </w:t>
      </w:r>
      <w:r w:rsidRPr="00195F8E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>For SBFD-aware UEs in RRC CONNECTED state and RACH configuration Option 2, use legacy SSB-RO mapping rule for the additional-ROs configured by the additional RACH configuration, separate from the SSB-RO mapping for the legacy-ROs configured by the legacy RACH configuration.</w:t>
      </w:r>
    </w:p>
    <w:p w14:paraId="50C79A91" w14:textId="14818804" w:rsidR="003403DE" w:rsidRPr="00D33FA6" w:rsidRDefault="003403DE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kern w:val="0"/>
          <w:szCs w:val="20"/>
          <w:lang w:eastAsia="zh-CN"/>
        </w:rPr>
      </w:pPr>
    </w:p>
    <w:p w14:paraId="41DC31FB" w14:textId="789FAA15" w:rsidR="00195F8E" w:rsidRPr="00D33FA6" w:rsidRDefault="00195F8E" w:rsidP="00195F8E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</w:pPr>
      <w:r w:rsidRPr="00D33FA6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 xml:space="preserve">Proposal </w:t>
      </w:r>
      <w:r w:rsidRPr="00D33FA6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>9</w:t>
      </w:r>
      <w:r w:rsidRPr="00D33FA6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>:</w:t>
      </w:r>
      <w:r w:rsidR="008F0B00" w:rsidRPr="00D33FA6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For UEs in IDLE/INACTIVE mode, both RACH configuration Option 1 with Alt 1-1 and Option 2 are supported by SIB.</w:t>
      </w:r>
    </w:p>
    <w:p w14:paraId="377640F4" w14:textId="77777777" w:rsidR="00195F8E" w:rsidRPr="00195F8E" w:rsidRDefault="00195F8E" w:rsidP="00195F8E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</w:pPr>
    </w:p>
    <w:p w14:paraId="4EA69127" w14:textId="77777777" w:rsidR="00195F8E" w:rsidRPr="00195F8E" w:rsidRDefault="00195F8E" w:rsidP="00195F8E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</w:pPr>
      <w:r w:rsidRPr="00195F8E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 xml:space="preserve">Proposal </w:t>
      </w:r>
      <w:r w:rsidRPr="00195F8E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>10</w:t>
      </w:r>
      <w:r w:rsidRPr="00195F8E">
        <w:rPr>
          <w:rFonts w:ascii="Times New Roman" w:eastAsia="SimSun" w:hAnsi="Times New Roman" w:cs="Times New Roman" w:hint="eastAsia"/>
          <w:b/>
          <w:bCs/>
          <w:kern w:val="0"/>
          <w:szCs w:val="20"/>
          <w:lang w:eastAsia="zh-CN"/>
        </w:rPr>
        <w:t xml:space="preserve">: </w:t>
      </w:r>
      <w:r w:rsidRPr="00195F8E">
        <w:rPr>
          <w:rFonts w:ascii="Times New Roman" w:eastAsia="SimSun" w:hAnsi="Times New Roman" w:cs="Times New Roman"/>
          <w:b/>
          <w:bCs/>
          <w:kern w:val="0"/>
          <w:szCs w:val="20"/>
          <w:lang w:eastAsia="zh-CN"/>
        </w:rPr>
        <w:t xml:space="preserve">For UEs in IDLE/INACTIVE mode, the validity of the ROs (i.e., whether the ROs across SBFD and non-SBFD symbols in the same/different slot(s) is invalid or not) is configured by SIB. </w:t>
      </w:r>
    </w:p>
    <w:p w14:paraId="73A2CE4D" w14:textId="77777777" w:rsidR="00561CED" w:rsidRPr="00561CED" w:rsidRDefault="00561CED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</w:pPr>
      <w:bookmarkStart w:id="8" w:name="_GoBack"/>
      <w:bookmarkEnd w:id="8"/>
    </w:p>
    <w:p w14:paraId="4838F97D" w14:textId="77777777" w:rsidR="00431724" w:rsidRPr="00431724" w:rsidRDefault="00431724" w:rsidP="00431724">
      <w:pPr>
        <w:keepNext/>
        <w:keepLines/>
        <w:widowControl/>
        <w:wordWrap/>
        <w:autoSpaceDE/>
        <w:autoSpaceDN/>
        <w:spacing w:after="180" w:line="276" w:lineRule="auto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</w:rPr>
      </w:pPr>
      <w:r w:rsidRPr="00431724">
        <w:rPr>
          <w:rFonts w:ascii="Arial" w:eastAsia="바탕" w:hAnsi="Arial" w:cs="Times New Roman"/>
          <w:kern w:val="0"/>
          <w:sz w:val="36"/>
          <w:szCs w:val="20"/>
        </w:rPr>
        <w:t>References</w:t>
      </w:r>
    </w:p>
    <w:p w14:paraId="663739E6" w14:textId="7B94EEEE" w:rsidR="008B5E83" w:rsidRDefault="008B5E83" w:rsidP="00431724">
      <w:pPr>
        <w:widowControl/>
        <w:wordWrap/>
        <w:autoSpaceDE/>
        <w:autoSpaceDN/>
        <w:spacing w:after="0" w:line="360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431724">
        <w:rPr>
          <w:rFonts w:ascii="Times New Roman" w:eastAsia="맑은 고딕" w:hAnsi="Times New Roman" w:cs="Times New Roman" w:hint="eastAsia"/>
          <w:kern w:val="0"/>
          <w:szCs w:val="20"/>
        </w:rPr>
        <w:t>[</w:t>
      </w:r>
      <w:r w:rsidR="00195F8E">
        <w:rPr>
          <w:rFonts w:ascii="Times New Roman" w:eastAsia="맑은 고딕" w:hAnsi="Times New Roman" w:cs="Times New Roman"/>
          <w:kern w:val="0"/>
          <w:szCs w:val="20"/>
        </w:rPr>
        <w:t>1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 xml:space="preserve">] </w:t>
      </w:r>
      <w:r>
        <w:rPr>
          <w:rFonts w:ascii="Times New Roman" w:eastAsia="맑은 고딕" w:hAnsi="Times New Roman" w:cs="Times New Roman"/>
          <w:kern w:val="0"/>
          <w:szCs w:val="20"/>
        </w:rPr>
        <w:t>3GPP TSG RAN1#11</w:t>
      </w:r>
      <w:r w:rsidR="002807C1">
        <w:rPr>
          <w:rFonts w:ascii="Times New Roman" w:eastAsia="맑은 고딕" w:hAnsi="Times New Roman" w:cs="Times New Roman" w:hint="eastAsia"/>
          <w:kern w:val="0"/>
          <w:szCs w:val="20"/>
        </w:rPr>
        <w:t>6bis</w:t>
      </w:r>
      <w:r>
        <w:rPr>
          <w:rFonts w:ascii="Times New Roman" w:eastAsia="맑은 고딕" w:hAnsi="Times New Roman" w:cs="Times New Roman"/>
          <w:kern w:val="0"/>
          <w:szCs w:val="20"/>
        </w:rPr>
        <w:t>, RAN1 Chair’s Notes</w:t>
      </w:r>
    </w:p>
    <w:p w14:paraId="70E98C19" w14:textId="423F10E2" w:rsidR="002807C1" w:rsidRPr="002807C1" w:rsidRDefault="002807C1" w:rsidP="00431724">
      <w:pPr>
        <w:widowControl/>
        <w:wordWrap/>
        <w:autoSpaceDE/>
        <w:autoSpaceDN/>
        <w:spacing w:after="0" w:line="360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431724">
        <w:rPr>
          <w:rFonts w:ascii="Times New Roman" w:eastAsia="맑은 고딕" w:hAnsi="Times New Roman" w:cs="Times New Roman" w:hint="eastAsia"/>
          <w:kern w:val="0"/>
          <w:szCs w:val="20"/>
        </w:rPr>
        <w:t>[</w:t>
      </w:r>
      <w:r w:rsidR="00195F8E">
        <w:rPr>
          <w:rFonts w:ascii="Times New Roman" w:eastAsia="맑은 고딕" w:hAnsi="Times New Roman" w:cs="Times New Roman"/>
          <w:kern w:val="0"/>
          <w:szCs w:val="20"/>
        </w:rPr>
        <w:t>2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 xml:space="preserve">] </w:t>
      </w:r>
      <w:r>
        <w:rPr>
          <w:rFonts w:ascii="Times New Roman" w:eastAsia="맑은 고딕" w:hAnsi="Times New Roman" w:cs="Times New Roman"/>
          <w:kern w:val="0"/>
          <w:szCs w:val="20"/>
        </w:rPr>
        <w:t>3GPP TSG RAN1#11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7</w:t>
      </w:r>
      <w:r>
        <w:rPr>
          <w:rFonts w:ascii="Times New Roman" w:eastAsia="맑은 고딕" w:hAnsi="Times New Roman" w:cs="Times New Roman"/>
          <w:kern w:val="0"/>
          <w:szCs w:val="20"/>
        </w:rPr>
        <w:t>, RAN1 Chair’s Notes</w:t>
      </w:r>
    </w:p>
    <w:p w14:paraId="6C3F0025" w14:textId="26762A7B" w:rsidR="00431724" w:rsidRPr="00431724" w:rsidRDefault="00431724" w:rsidP="00431724">
      <w:pPr>
        <w:widowControl/>
        <w:wordWrap/>
        <w:autoSpaceDE/>
        <w:autoSpaceDN/>
        <w:spacing w:after="0" w:line="360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431724">
        <w:rPr>
          <w:rFonts w:ascii="Times New Roman" w:eastAsia="맑은 고딕" w:hAnsi="Times New Roman" w:cs="Times New Roman" w:hint="eastAsia"/>
          <w:kern w:val="0"/>
          <w:szCs w:val="20"/>
        </w:rPr>
        <w:t>[</w:t>
      </w:r>
      <w:r w:rsidR="00195F8E">
        <w:rPr>
          <w:rFonts w:ascii="Times New Roman" w:eastAsia="맑은 고딕" w:hAnsi="Times New Roman" w:cs="Times New Roman"/>
          <w:kern w:val="0"/>
          <w:szCs w:val="20"/>
        </w:rPr>
        <w:t>3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>] R1-</w:t>
      </w:r>
      <w:r w:rsidR="002807C1">
        <w:rPr>
          <w:rFonts w:ascii="Times New Roman" w:eastAsia="맑은 고딕" w:hAnsi="Times New Roman" w:cs="Times New Roman" w:hint="eastAsia"/>
          <w:kern w:val="0"/>
          <w:szCs w:val="20"/>
        </w:rPr>
        <w:t>240</w:t>
      </w:r>
      <w:r w:rsidR="00195F8E">
        <w:rPr>
          <w:rFonts w:ascii="Times New Roman" w:eastAsia="맑은 고딕" w:hAnsi="Times New Roman" w:cs="Times New Roman"/>
          <w:kern w:val="0"/>
          <w:szCs w:val="20"/>
        </w:rPr>
        <w:t>5657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r w:rsidR="00195F8E" w:rsidRPr="00195F8E">
        <w:rPr>
          <w:rFonts w:ascii="Times New Roman" w:eastAsia="맑은 고딕" w:hAnsi="Times New Roman" w:cs="Times New Roman"/>
          <w:kern w:val="0"/>
          <w:szCs w:val="20"/>
        </w:rPr>
        <w:t>Summary#5 on SBFD random access operation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bookmarkEnd w:id="3"/>
      <w:r w:rsidR="00195F8E">
        <w:rPr>
          <w:rFonts w:ascii="Times New Roman" w:eastAsia="맑은 고딕" w:hAnsi="Times New Roman" w:cs="Times New Roman"/>
          <w:kern w:val="0"/>
          <w:szCs w:val="20"/>
        </w:rPr>
        <w:t>CMCC</w:t>
      </w:r>
    </w:p>
    <w:p w14:paraId="47F56EA5" w14:textId="77777777" w:rsidR="00010865" w:rsidRPr="00431724" w:rsidRDefault="00010865"/>
    <w:sectPr w:rsidR="00010865" w:rsidRPr="00431724" w:rsidSect="00F35E93">
      <w:headerReference w:type="default" r:id="rId8"/>
      <w:footerReference w:type="even" r:id="rId9"/>
      <w:footerReference w:type="default" r:id="rId10"/>
      <w:footnotePr>
        <w:numRestart w:val="eachSect"/>
      </w:foot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76E2C" w14:textId="77777777" w:rsidR="005C4ED9" w:rsidRDefault="005C4ED9">
      <w:pPr>
        <w:spacing w:after="0" w:line="240" w:lineRule="auto"/>
      </w:pPr>
      <w:r>
        <w:separator/>
      </w:r>
    </w:p>
  </w:endnote>
  <w:endnote w:type="continuationSeparator" w:id="0">
    <w:p w14:paraId="359C7097" w14:textId="77777777" w:rsidR="005C4ED9" w:rsidRDefault="005C4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2436B" w14:textId="77777777" w:rsidR="006C2634" w:rsidRDefault="00431724" w:rsidP="00F35E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6C12135" w14:textId="77777777" w:rsidR="006C2634" w:rsidRDefault="006C2634" w:rsidP="00F35E9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EF886" w14:textId="77777777" w:rsidR="006C2634" w:rsidRDefault="00431724" w:rsidP="00F35E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1E6F">
      <w:rPr>
        <w:rStyle w:val="a6"/>
        <w:noProof/>
      </w:rPr>
      <w:t>8</w:t>
    </w:r>
    <w:r>
      <w:rPr>
        <w:rStyle w:val="a6"/>
      </w:rPr>
      <w:fldChar w:fldCharType="end"/>
    </w:r>
  </w:p>
  <w:p w14:paraId="2F9119DA" w14:textId="77777777" w:rsidR="006C2634" w:rsidRDefault="006C2634" w:rsidP="00F35E9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10BA9" w14:textId="77777777" w:rsidR="005C4ED9" w:rsidRDefault="005C4ED9">
      <w:pPr>
        <w:spacing w:after="0" w:line="240" w:lineRule="auto"/>
      </w:pPr>
      <w:r>
        <w:separator/>
      </w:r>
    </w:p>
  </w:footnote>
  <w:footnote w:type="continuationSeparator" w:id="0">
    <w:p w14:paraId="46A410D8" w14:textId="77777777" w:rsidR="005C4ED9" w:rsidRDefault="005C4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E6042" w14:textId="77777777" w:rsidR="006C2634" w:rsidRDefault="006C2634" w:rsidP="0063449D">
    <w:pPr>
      <w:pStyle w:val="a3"/>
      <w:tabs>
        <w:tab w:val="left" w:pos="2410"/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E150F"/>
    <w:multiLevelType w:val="hybridMultilevel"/>
    <w:tmpl w:val="2C2E2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A6DDC"/>
    <w:multiLevelType w:val="hybridMultilevel"/>
    <w:tmpl w:val="352AEF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96A492DC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3554BC"/>
    <w:multiLevelType w:val="hybridMultilevel"/>
    <w:tmpl w:val="16ECDE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993EEF"/>
    <w:multiLevelType w:val="multilevel"/>
    <w:tmpl w:val="15993EE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114F1D"/>
    <w:multiLevelType w:val="multilevel"/>
    <w:tmpl w:val="16114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0607D"/>
    <w:multiLevelType w:val="hybridMultilevel"/>
    <w:tmpl w:val="D49AC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9027D8"/>
    <w:multiLevelType w:val="hybridMultilevel"/>
    <w:tmpl w:val="A8E6F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867B8"/>
    <w:multiLevelType w:val="multilevel"/>
    <w:tmpl w:val="280867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63244A"/>
    <w:multiLevelType w:val="multilevel"/>
    <w:tmpl w:val="BA248C9C"/>
    <w:lvl w:ilvl="0">
      <w:start w:val="1"/>
      <w:numFmt w:val="decimal"/>
      <w:lvlText w:val="%1."/>
      <w:lvlJc w:val="left"/>
      <w:pPr>
        <w:ind w:left="80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1311" w:hanging="80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80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83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2" w:hanging="2520"/>
      </w:pPr>
      <w:rPr>
        <w:rFonts w:hint="default"/>
      </w:rPr>
    </w:lvl>
  </w:abstractNum>
  <w:abstractNum w:abstractNumId="1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24671E6"/>
    <w:multiLevelType w:val="multilevel"/>
    <w:tmpl w:val="288CE0C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4805523"/>
    <w:multiLevelType w:val="multilevel"/>
    <w:tmpl w:val="348055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4A0578"/>
    <w:multiLevelType w:val="multilevel"/>
    <w:tmpl w:val="354A05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6117973"/>
    <w:multiLevelType w:val="multilevel"/>
    <w:tmpl w:val="361179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062212"/>
    <w:multiLevelType w:val="hybridMultilevel"/>
    <w:tmpl w:val="677EE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0752D6"/>
    <w:multiLevelType w:val="hybridMultilevel"/>
    <w:tmpl w:val="F42850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DC34CC"/>
    <w:multiLevelType w:val="multilevel"/>
    <w:tmpl w:val="3BDC34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4E1B56"/>
    <w:multiLevelType w:val="multilevel"/>
    <w:tmpl w:val="414E1B56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50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eastAsia="바탕" w:hAnsi="Times" w:cs="Times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471F25"/>
    <w:multiLevelType w:val="hybridMultilevel"/>
    <w:tmpl w:val="751C2D58"/>
    <w:lvl w:ilvl="0" w:tplc="B8D687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C7C7E42"/>
    <w:multiLevelType w:val="multilevel"/>
    <w:tmpl w:val="4C7C7E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91F86"/>
    <w:multiLevelType w:val="multilevel"/>
    <w:tmpl w:val="4D091F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F077727"/>
    <w:multiLevelType w:val="multilevel"/>
    <w:tmpl w:val="4F0777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13944"/>
    <w:multiLevelType w:val="multilevel"/>
    <w:tmpl w:val="507139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21479"/>
    <w:multiLevelType w:val="multilevel"/>
    <w:tmpl w:val="288CE0C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B797D0C"/>
    <w:multiLevelType w:val="multilevel"/>
    <w:tmpl w:val="5B797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41E00"/>
    <w:multiLevelType w:val="hybridMultilevel"/>
    <w:tmpl w:val="2CD2CD6A"/>
    <w:lvl w:ilvl="0" w:tplc="67EE7A1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2AE0860"/>
    <w:multiLevelType w:val="multilevel"/>
    <w:tmpl w:val="B80415B0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7" w15:restartNumberingAfterBreak="0">
    <w:nsid w:val="62E12586"/>
    <w:multiLevelType w:val="multilevel"/>
    <w:tmpl w:val="62E12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C1075F"/>
    <w:multiLevelType w:val="multilevel"/>
    <w:tmpl w:val="7CA079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9" w15:restartNumberingAfterBreak="0">
    <w:nsid w:val="68D460E9"/>
    <w:multiLevelType w:val="multilevel"/>
    <w:tmpl w:val="68D460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98278A"/>
    <w:multiLevelType w:val="hybridMultilevel"/>
    <w:tmpl w:val="29E81342"/>
    <w:lvl w:ilvl="0" w:tplc="4E5CA9E4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C03D2"/>
    <w:multiLevelType w:val="hybridMultilevel"/>
    <w:tmpl w:val="6A1C1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B25185"/>
    <w:multiLevelType w:val="hybridMultilevel"/>
    <w:tmpl w:val="304E883E"/>
    <w:lvl w:ilvl="0" w:tplc="44A035F6">
      <w:numFmt w:val="bullet"/>
      <w:lvlText w:val=""/>
      <w:lvlJc w:val="left"/>
      <w:pPr>
        <w:ind w:left="88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7BDD0EBD"/>
    <w:multiLevelType w:val="hybridMultilevel"/>
    <w:tmpl w:val="4142E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41"/>
  </w:num>
  <w:num w:numId="4">
    <w:abstractNumId w:val="0"/>
  </w:num>
  <w:num w:numId="5">
    <w:abstractNumId w:val="35"/>
  </w:num>
  <w:num w:numId="6">
    <w:abstractNumId w:val="5"/>
  </w:num>
  <w:num w:numId="7">
    <w:abstractNumId w:val="20"/>
  </w:num>
  <w:num w:numId="8">
    <w:abstractNumId w:val="7"/>
  </w:num>
  <w:num w:numId="9">
    <w:abstractNumId w:val="19"/>
  </w:num>
  <w:num w:numId="10">
    <w:abstractNumId w:val="29"/>
  </w:num>
  <w:num w:numId="11">
    <w:abstractNumId w:val="37"/>
  </w:num>
  <w:num w:numId="12">
    <w:abstractNumId w:val="21"/>
  </w:num>
  <w:num w:numId="13">
    <w:abstractNumId w:val="40"/>
  </w:num>
  <w:num w:numId="14">
    <w:abstractNumId w:val="3"/>
  </w:num>
  <w:num w:numId="15">
    <w:abstractNumId w:val="26"/>
  </w:num>
  <w:num w:numId="16">
    <w:abstractNumId w:val="28"/>
  </w:num>
  <w:num w:numId="17">
    <w:abstractNumId w:val="34"/>
  </w:num>
  <w:num w:numId="18">
    <w:abstractNumId w:val="39"/>
  </w:num>
  <w:num w:numId="19">
    <w:abstractNumId w:val="24"/>
  </w:num>
  <w:num w:numId="20">
    <w:abstractNumId w:val="13"/>
  </w:num>
  <w:num w:numId="21">
    <w:abstractNumId w:val="30"/>
  </w:num>
  <w:num w:numId="22">
    <w:abstractNumId w:val="8"/>
  </w:num>
  <w:num w:numId="23">
    <w:abstractNumId w:val="14"/>
  </w:num>
  <w:num w:numId="24">
    <w:abstractNumId w:val="32"/>
  </w:num>
  <w:num w:numId="25">
    <w:abstractNumId w:val="10"/>
  </w:num>
  <w:num w:numId="26">
    <w:abstractNumId w:val="2"/>
  </w:num>
  <w:num w:numId="27">
    <w:abstractNumId w:val="38"/>
  </w:num>
  <w:num w:numId="28">
    <w:abstractNumId w:val="23"/>
  </w:num>
  <w:num w:numId="29">
    <w:abstractNumId w:val="44"/>
  </w:num>
  <w:num w:numId="30">
    <w:abstractNumId w:val="36"/>
  </w:num>
  <w:num w:numId="31">
    <w:abstractNumId w:val="18"/>
  </w:num>
  <w:num w:numId="32">
    <w:abstractNumId w:val="33"/>
  </w:num>
  <w:num w:numId="33">
    <w:abstractNumId w:val="9"/>
  </w:num>
  <w:num w:numId="34">
    <w:abstractNumId w:val="25"/>
  </w:num>
  <w:num w:numId="35">
    <w:abstractNumId w:val="43"/>
  </w:num>
  <w:num w:numId="36">
    <w:abstractNumId w:val="27"/>
  </w:num>
  <w:num w:numId="37">
    <w:abstractNumId w:val="11"/>
  </w:num>
  <w:num w:numId="38">
    <w:abstractNumId w:val="17"/>
  </w:num>
  <w:num w:numId="39">
    <w:abstractNumId w:val="15"/>
  </w:num>
  <w:num w:numId="40">
    <w:abstractNumId w:val="31"/>
  </w:num>
  <w:num w:numId="41">
    <w:abstractNumId w:val="1"/>
  </w:num>
  <w:num w:numId="42">
    <w:abstractNumId w:val="22"/>
  </w:num>
  <w:num w:numId="43">
    <w:abstractNumId w:val="6"/>
  </w:num>
  <w:num w:numId="44">
    <w:abstractNumId w:val="12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724"/>
    <w:rsid w:val="00010865"/>
    <w:rsid w:val="00011A17"/>
    <w:rsid w:val="00013088"/>
    <w:rsid w:val="00014B9A"/>
    <w:rsid w:val="00022A27"/>
    <w:rsid w:val="000236DE"/>
    <w:rsid w:val="00023796"/>
    <w:rsid w:val="00025161"/>
    <w:rsid w:val="00032807"/>
    <w:rsid w:val="00034FD1"/>
    <w:rsid w:val="000358EF"/>
    <w:rsid w:val="00040CA6"/>
    <w:rsid w:val="00064869"/>
    <w:rsid w:val="000654C5"/>
    <w:rsid w:val="00071875"/>
    <w:rsid w:val="0007446D"/>
    <w:rsid w:val="00076DE9"/>
    <w:rsid w:val="000956B1"/>
    <w:rsid w:val="000A3553"/>
    <w:rsid w:val="000A60E7"/>
    <w:rsid w:val="000B4387"/>
    <w:rsid w:val="000B4ECA"/>
    <w:rsid w:val="000C1AC3"/>
    <w:rsid w:val="000D3B21"/>
    <w:rsid w:val="000D6875"/>
    <w:rsid w:val="000D7EFE"/>
    <w:rsid w:val="00121613"/>
    <w:rsid w:val="0012618A"/>
    <w:rsid w:val="001266B5"/>
    <w:rsid w:val="001310C3"/>
    <w:rsid w:val="00131B36"/>
    <w:rsid w:val="00143F5A"/>
    <w:rsid w:val="00144793"/>
    <w:rsid w:val="0015113C"/>
    <w:rsid w:val="00166B14"/>
    <w:rsid w:val="00172987"/>
    <w:rsid w:val="00187273"/>
    <w:rsid w:val="001950C5"/>
    <w:rsid w:val="00195F8E"/>
    <w:rsid w:val="001B0264"/>
    <w:rsid w:val="001B32FF"/>
    <w:rsid w:val="001B7441"/>
    <w:rsid w:val="001C06C7"/>
    <w:rsid w:val="001D2521"/>
    <w:rsid w:val="001D68A6"/>
    <w:rsid w:val="001D7DB3"/>
    <w:rsid w:val="001E6275"/>
    <w:rsid w:val="001F284C"/>
    <w:rsid w:val="001F3356"/>
    <w:rsid w:val="001F41D8"/>
    <w:rsid w:val="002021E6"/>
    <w:rsid w:val="0020254B"/>
    <w:rsid w:val="00214AF5"/>
    <w:rsid w:val="002175D8"/>
    <w:rsid w:val="00217DE3"/>
    <w:rsid w:val="0022653D"/>
    <w:rsid w:val="00231C86"/>
    <w:rsid w:val="00246BEC"/>
    <w:rsid w:val="00253A76"/>
    <w:rsid w:val="002558E0"/>
    <w:rsid w:val="00262724"/>
    <w:rsid w:val="00264591"/>
    <w:rsid w:val="00266103"/>
    <w:rsid w:val="00267475"/>
    <w:rsid w:val="002703B0"/>
    <w:rsid w:val="00272ED7"/>
    <w:rsid w:val="00276D4D"/>
    <w:rsid w:val="002807C1"/>
    <w:rsid w:val="00290BC2"/>
    <w:rsid w:val="00295922"/>
    <w:rsid w:val="00296ED9"/>
    <w:rsid w:val="00297659"/>
    <w:rsid w:val="002A19FB"/>
    <w:rsid w:val="002C4E4A"/>
    <w:rsid w:val="002C4EA0"/>
    <w:rsid w:val="002C7A25"/>
    <w:rsid w:val="002E7A57"/>
    <w:rsid w:val="002F1FD8"/>
    <w:rsid w:val="00302D8B"/>
    <w:rsid w:val="00304997"/>
    <w:rsid w:val="00315493"/>
    <w:rsid w:val="0032283D"/>
    <w:rsid w:val="00331895"/>
    <w:rsid w:val="003403DE"/>
    <w:rsid w:val="00343820"/>
    <w:rsid w:val="00353560"/>
    <w:rsid w:val="00354E0E"/>
    <w:rsid w:val="00370B22"/>
    <w:rsid w:val="00374873"/>
    <w:rsid w:val="00395655"/>
    <w:rsid w:val="00395FFA"/>
    <w:rsid w:val="003964D4"/>
    <w:rsid w:val="003C06DF"/>
    <w:rsid w:val="003C2D19"/>
    <w:rsid w:val="003D2934"/>
    <w:rsid w:val="003E1998"/>
    <w:rsid w:val="003E43D3"/>
    <w:rsid w:val="003E60F8"/>
    <w:rsid w:val="003F1C96"/>
    <w:rsid w:val="003F212D"/>
    <w:rsid w:val="003F2856"/>
    <w:rsid w:val="00402B10"/>
    <w:rsid w:val="00415C61"/>
    <w:rsid w:val="004224CB"/>
    <w:rsid w:val="00431724"/>
    <w:rsid w:val="00456EE2"/>
    <w:rsid w:val="00462151"/>
    <w:rsid w:val="00462DE1"/>
    <w:rsid w:val="00464AF1"/>
    <w:rsid w:val="00467198"/>
    <w:rsid w:val="00471995"/>
    <w:rsid w:val="00472D25"/>
    <w:rsid w:val="00473BE7"/>
    <w:rsid w:val="00475754"/>
    <w:rsid w:val="00476D01"/>
    <w:rsid w:val="00477ED2"/>
    <w:rsid w:val="00483E4C"/>
    <w:rsid w:val="00490830"/>
    <w:rsid w:val="004A22E6"/>
    <w:rsid w:val="004A379F"/>
    <w:rsid w:val="004D0C6B"/>
    <w:rsid w:val="004D5544"/>
    <w:rsid w:val="004F334D"/>
    <w:rsid w:val="004F66CF"/>
    <w:rsid w:val="004F66E6"/>
    <w:rsid w:val="00500664"/>
    <w:rsid w:val="005021C7"/>
    <w:rsid w:val="005041A5"/>
    <w:rsid w:val="0051113E"/>
    <w:rsid w:val="00514BC4"/>
    <w:rsid w:val="00514F09"/>
    <w:rsid w:val="005164F7"/>
    <w:rsid w:val="00527327"/>
    <w:rsid w:val="00531C27"/>
    <w:rsid w:val="0053221A"/>
    <w:rsid w:val="005449F7"/>
    <w:rsid w:val="00561CED"/>
    <w:rsid w:val="005659E4"/>
    <w:rsid w:val="00592847"/>
    <w:rsid w:val="00594F4B"/>
    <w:rsid w:val="005B6A7A"/>
    <w:rsid w:val="005C4ED9"/>
    <w:rsid w:val="005D5E6B"/>
    <w:rsid w:val="005E63D9"/>
    <w:rsid w:val="00600E7F"/>
    <w:rsid w:val="00602D6B"/>
    <w:rsid w:val="0062234A"/>
    <w:rsid w:val="00622F70"/>
    <w:rsid w:val="00665484"/>
    <w:rsid w:val="00666F5A"/>
    <w:rsid w:val="0067075F"/>
    <w:rsid w:val="00671E68"/>
    <w:rsid w:val="0067606C"/>
    <w:rsid w:val="006B2DBB"/>
    <w:rsid w:val="006B531E"/>
    <w:rsid w:val="006C2634"/>
    <w:rsid w:val="006C4EA5"/>
    <w:rsid w:val="006C671B"/>
    <w:rsid w:val="006D6E5E"/>
    <w:rsid w:val="006E00B0"/>
    <w:rsid w:val="006F7210"/>
    <w:rsid w:val="007114EF"/>
    <w:rsid w:val="00725030"/>
    <w:rsid w:val="00731446"/>
    <w:rsid w:val="00733FE4"/>
    <w:rsid w:val="00737845"/>
    <w:rsid w:val="00741201"/>
    <w:rsid w:val="007414EC"/>
    <w:rsid w:val="00741BF2"/>
    <w:rsid w:val="00745F9F"/>
    <w:rsid w:val="0074790D"/>
    <w:rsid w:val="00752D37"/>
    <w:rsid w:val="00757F9A"/>
    <w:rsid w:val="0076419D"/>
    <w:rsid w:val="0077300F"/>
    <w:rsid w:val="007848C2"/>
    <w:rsid w:val="00786E0E"/>
    <w:rsid w:val="00790DAA"/>
    <w:rsid w:val="00791E6F"/>
    <w:rsid w:val="0079312B"/>
    <w:rsid w:val="00795F10"/>
    <w:rsid w:val="007A5CB6"/>
    <w:rsid w:val="007B0808"/>
    <w:rsid w:val="007B4C64"/>
    <w:rsid w:val="007B6949"/>
    <w:rsid w:val="007D41C7"/>
    <w:rsid w:val="007F66B1"/>
    <w:rsid w:val="008102E6"/>
    <w:rsid w:val="00812619"/>
    <w:rsid w:val="008205F4"/>
    <w:rsid w:val="00830ADE"/>
    <w:rsid w:val="00850841"/>
    <w:rsid w:val="00861CDA"/>
    <w:rsid w:val="008645DC"/>
    <w:rsid w:val="00870802"/>
    <w:rsid w:val="008717A0"/>
    <w:rsid w:val="00874DF5"/>
    <w:rsid w:val="00875804"/>
    <w:rsid w:val="008812B1"/>
    <w:rsid w:val="00881EC0"/>
    <w:rsid w:val="00891933"/>
    <w:rsid w:val="00892C0E"/>
    <w:rsid w:val="00892C74"/>
    <w:rsid w:val="008A0FBB"/>
    <w:rsid w:val="008A2ED9"/>
    <w:rsid w:val="008B2ACD"/>
    <w:rsid w:val="008B3CE2"/>
    <w:rsid w:val="008B58C7"/>
    <w:rsid w:val="008B5E83"/>
    <w:rsid w:val="008D6D50"/>
    <w:rsid w:val="008E703E"/>
    <w:rsid w:val="008F0B00"/>
    <w:rsid w:val="008F21A8"/>
    <w:rsid w:val="00913587"/>
    <w:rsid w:val="00916CAB"/>
    <w:rsid w:val="00926B57"/>
    <w:rsid w:val="009337B8"/>
    <w:rsid w:val="00935F37"/>
    <w:rsid w:val="009451CF"/>
    <w:rsid w:val="00984B3C"/>
    <w:rsid w:val="009A5936"/>
    <w:rsid w:val="009B1B7A"/>
    <w:rsid w:val="009D4452"/>
    <w:rsid w:val="009E3AFE"/>
    <w:rsid w:val="009E4B8D"/>
    <w:rsid w:val="009E4E87"/>
    <w:rsid w:val="00A00C66"/>
    <w:rsid w:val="00A03533"/>
    <w:rsid w:val="00A104CB"/>
    <w:rsid w:val="00A40F8B"/>
    <w:rsid w:val="00A51E64"/>
    <w:rsid w:val="00A524B4"/>
    <w:rsid w:val="00A60CD7"/>
    <w:rsid w:val="00A62152"/>
    <w:rsid w:val="00A66C5E"/>
    <w:rsid w:val="00A77EF7"/>
    <w:rsid w:val="00A845DC"/>
    <w:rsid w:val="00A87368"/>
    <w:rsid w:val="00AB0EA4"/>
    <w:rsid w:val="00AB62A9"/>
    <w:rsid w:val="00AB7073"/>
    <w:rsid w:val="00AC7A0B"/>
    <w:rsid w:val="00AD2829"/>
    <w:rsid w:val="00AD5549"/>
    <w:rsid w:val="00AD6163"/>
    <w:rsid w:val="00AD649E"/>
    <w:rsid w:val="00AE221F"/>
    <w:rsid w:val="00AE3975"/>
    <w:rsid w:val="00AF0A3A"/>
    <w:rsid w:val="00B00DCC"/>
    <w:rsid w:val="00B038AF"/>
    <w:rsid w:val="00B104D4"/>
    <w:rsid w:val="00B3179C"/>
    <w:rsid w:val="00B43945"/>
    <w:rsid w:val="00B45205"/>
    <w:rsid w:val="00B47915"/>
    <w:rsid w:val="00B54F10"/>
    <w:rsid w:val="00B719FB"/>
    <w:rsid w:val="00B8023C"/>
    <w:rsid w:val="00B80CD9"/>
    <w:rsid w:val="00B85A97"/>
    <w:rsid w:val="00B929AB"/>
    <w:rsid w:val="00BA1AE5"/>
    <w:rsid w:val="00BB7CBC"/>
    <w:rsid w:val="00BD24C6"/>
    <w:rsid w:val="00BF1996"/>
    <w:rsid w:val="00C023CF"/>
    <w:rsid w:val="00C17DDD"/>
    <w:rsid w:val="00C23453"/>
    <w:rsid w:val="00C35E5B"/>
    <w:rsid w:val="00C4257F"/>
    <w:rsid w:val="00C45F4E"/>
    <w:rsid w:val="00C50D98"/>
    <w:rsid w:val="00C56F6A"/>
    <w:rsid w:val="00C751E8"/>
    <w:rsid w:val="00C756F9"/>
    <w:rsid w:val="00C85072"/>
    <w:rsid w:val="00C85D27"/>
    <w:rsid w:val="00CA43F0"/>
    <w:rsid w:val="00CA7DFB"/>
    <w:rsid w:val="00CB7E6D"/>
    <w:rsid w:val="00CC54E6"/>
    <w:rsid w:val="00CD4627"/>
    <w:rsid w:val="00CD6052"/>
    <w:rsid w:val="00CE3EDB"/>
    <w:rsid w:val="00CF14F9"/>
    <w:rsid w:val="00CF68C4"/>
    <w:rsid w:val="00D01EC2"/>
    <w:rsid w:val="00D03AFE"/>
    <w:rsid w:val="00D05D6C"/>
    <w:rsid w:val="00D066B4"/>
    <w:rsid w:val="00D153CB"/>
    <w:rsid w:val="00D22F0B"/>
    <w:rsid w:val="00D33ABD"/>
    <w:rsid w:val="00D33FA6"/>
    <w:rsid w:val="00D34D48"/>
    <w:rsid w:val="00D34DD3"/>
    <w:rsid w:val="00D45D81"/>
    <w:rsid w:val="00D573A9"/>
    <w:rsid w:val="00D611B2"/>
    <w:rsid w:val="00D7316F"/>
    <w:rsid w:val="00D7626A"/>
    <w:rsid w:val="00D94B76"/>
    <w:rsid w:val="00DA19BC"/>
    <w:rsid w:val="00DA2096"/>
    <w:rsid w:val="00DA57F0"/>
    <w:rsid w:val="00DB5053"/>
    <w:rsid w:val="00DD6A9B"/>
    <w:rsid w:val="00DD7A75"/>
    <w:rsid w:val="00DF001B"/>
    <w:rsid w:val="00E0107B"/>
    <w:rsid w:val="00E2131C"/>
    <w:rsid w:val="00E31466"/>
    <w:rsid w:val="00E314C2"/>
    <w:rsid w:val="00E45083"/>
    <w:rsid w:val="00E54BAD"/>
    <w:rsid w:val="00E56728"/>
    <w:rsid w:val="00E56F20"/>
    <w:rsid w:val="00E70044"/>
    <w:rsid w:val="00E762C8"/>
    <w:rsid w:val="00E84FCE"/>
    <w:rsid w:val="00E86B1B"/>
    <w:rsid w:val="00E904E8"/>
    <w:rsid w:val="00EA5AA4"/>
    <w:rsid w:val="00EA6A71"/>
    <w:rsid w:val="00EB0364"/>
    <w:rsid w:val="00EB06BB"/>
    <w:rsid w:val="00EC147A"/>
    <w:rsid w:val="00EC1EB0"/>
    <w:rsid w:val="00EE3434"/>
    <w:rsid w:val="00F00D5E"/>
    <w:rsid w:val="00F01530"/>
    <w:rsid w:val="00F01DAE"/>
    <w:rsid w:val="00F02C42"/>
    <w:rsid w:val="00F070ED"/>
    <w:rsid w:val="00F2466B"/>
    <w:rsid w:val="00F26B73"/>
    <w:rsid w:val="00F35064"/>
    <w:rsid w:val="00F46465"/>
    <w:rsid w:val="00F5612A"/>
    <w:rsid w:val="00F65D00"/>
    <w:rsid w:val="00F7385F"/>
    <w:rsid w:val="00F81A0C"/>
    <w:rsid w:val="00F94703"/>
    <w:rsid w:val="00FA5BE3"/>
    <w:rsid w:val="00FB1ABE"/>
    <w:rsid w:val="00FB5123"/>
    <w:rsid w:val="00FB74C3"/>
    <w:rsid w:val="00FD043B"/>
    <w:rsid w:val="00FD0EE9"/>
    <w:rsid w:val="00FD7646"/>
    <w:rsid w:val="00FD7CB4"/>
    <w:rsid w:val="00FE6881"/>
    <w:rsid w:val="00FF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F81B0"/>
  <w15:chartTrackingRefBased/>
  <w15:docId w15:val="{4C43EA1A-2B2E-48AF-9BCE-88D6F7F0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unhideWhenUsed/>
    <w:qFormat/>
    <w:rsid w:val="00F9470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7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31724"/>
  </w:style>
  <w:style w:type="paragraph" w:styleId="a4">
    <w:name w:val="footer"/>
    <w:basedOn w:val="a"/>
    <w:link w:val="Char0"/>
    <w:uiPriority w:val="99"/>
    <w:unhideWhenUsed/>
    <w:rsid w:val="004317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31724"/>
  </w:style>
  <w:style w:type="table" w:styleId="a5">
    <w:name w:val="Table Grid"/>
    <w:aliases w:val="TableGrid"/>
    <w:basedOn w:val="a1"/>
    <w:uiPriority w:val="39"/>
    <w:rsid w:val="00431724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431724"/>
  </w:style>
  <w:style w:type="paragraph" w:styleId="a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1"/>
    <w:uiPriority w:val="34"/>
    <w:qFormat/>
    <w:rsid w:val="004A379F"/>
    <w:pPr>
      <w:ind w:leftChars="400" w:left="800"/>
    </w:pPr>
  </w:style>
  <w:style w:type="character" w:customStyle="1" w:styleId="Char1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7"/>
    <w:uiPriority w:val="34"/>
    <w:qFormat/>
    <w:locked/>
    <w:rsid w:val="00BD24C6"/>
  </w:style>
  <w:style w:type="character" w:customStyle="1" w:styleId="2Char">
    <w:name w:val="제목 2 Char"/>
    <w:basedOn w:val="a0"/>
    <w:link w:val="2"/>
    <w:uiPriority w:val="9"/>
    <w:rsid w:val="00F94703"/>
    <w:rPr>
      <w:rFonts w:asciiTheme="majorHAnsi" w:eastAsiaTheme="majorEastAsia" w:hAnsiTheme="majorHAnsi" w:cstheme="majorBidi"/>
    </w:rPr>
  </w:style>
  <w:style w:type="character" w:styleId="a8">
    <w:name w:val="Placeholder Text"/>
    <w:basedOn w:val="a0"/>
    <w:uiPriority w:val="99"/>
    <w:semiHidden/>
    <w:rsid w:val="003E1998"/>
    <w:rPr>
      <w:color w:val="808080"/>
    </w:rPr>
  </w:style>
  <w:style w:type="paragraph" w:styleId="a9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2"/>
    <w:rsid w:val="00B80CD9"/>
    <w:pPr>
      <w:widowControl/>
      <w:wordWrap/>
      <w:autoSpaceDE/>
      <w:autoSpaceDN/>
      <w:spacing w:after="120" w:line="240" w:lineRule="auto"/>
    </w:pPr>
    <w:rPr>
      <w:rFonts w:ascii="Times" w:eastAsia="Times New Roman" w:hAnsi="Times" w:cs="Times New Roman"/>
      <w:kern w:val="0"/>
      <w:szCs w:val="24"/>
      <w:lang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9"/>
    <w:rsid w:val="00B80CD9"/>
    <w:rPr>
      <w:rFonts w:ascii="Times" w:eastAsia="Times New Roman" w:hAnsi="Times" w:cs="Times New Roman"/>
      <w:kern w:val="0"/>
      <w:szCs w:val="24"/>
      <w:lang w:eastAsia="en-US"/>
    </w:rPr>
  </w:style>
  <w:style w:type="paragraph" w:styleId="a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3"/>
    <w:qFormat/>
    <w:rsid w:val="00B80CD9"/>
    <w:pPr>
      <w:widowControl/>
      <w:wordWrap/>
      <w:autoSpaceDE/>
      <w:autoSpaceDN/>
      <w:spacing w:before="120" w:after="120" w:line="240" w:lineRule="auto"/>
      <w:jc w:val="left"/>
    </w:pPr>
    <w:rPr>
      <w:rFonts w:ascii="Times New Roman" w:eastAsia="Times New Roman" w:hAnsi="Times New Roman" w:cs="Times New Roman"/>
      <w:b/>
      <w:bCs/>
      <w:kern w:val="0"/>
      <w:szCs w:val="20"/>
      <w:lang w:eastAsia="en-US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a"/>
    <w:rsid w:val="00B80CD9"/>
    <w:rPr>
      <w:rFonts w:ascii="Times New Roman" w:eastAsia="Times New Roman" w:hAnsi="Times New Roman" w:cs="Times New Roman"/>
      <w:b/>
      <w:bCs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김태형</dc:creator>
  <cp:keywords/>
  <dc:description/>
  <cp:lastModifiedBy>user</cp:lastModifiedBy>
  <cp:revision>5</cp:revision>
  <dcterms:created xsi:type="dcterms:W3CDTF">2024-08-07T03:47:00Z</dcterms:created>
  <dcterms:modified xsi:type="dcterms:W3CDTF">2024-08-09T08:52:00Z</dcterms:modified>
</cp:coreProperties>
</file>